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81DC70" w14:textId="553A54C2" w:rsidR="003577EE" w:rsidRPr="008B4A70" w:rsidRDefault="00AA494A" w:rsidP="004E672C">
      <w:pPr>
        <w:spacing w:after="0" w:line="240" w:lineRule="auto"/>
        <w:jc w:val="center"/>
        <w:rPr>
          <w:rFonts w:ascii="Times New Roman" w:eastAsia="Times New Roman" w:hAnsi="Times New Roman" w:cs="Times New Roman"/>
          <w:b/>
          <w:sz w:val="32"/>
          <w:szCs w:val="32"/>
          <w:lang w:eastAsia="sk-SK"/>
        </w:rPr>
      </w:pPr>
      <w:r w:rsidRPr="008B4A70">
        <w:rPr>
          <w:rFonts w:ascii="Times New Roman" w:eastAsia="Times New Roman" w:hAnsi="Times New Roman" w:cs="Times New Roman"/>
          <w:b/>
          <w:sz w:val="32"/>
          <w:szCs w:val="32"/>
          <w:lang w:eastAsia="sk-SK"/>
        </w:rPr>
        <w:t>Zmluva o nájme pozemku na poľnohospodárske účely pri prevádzkovaní podniku</w:t>
      </w:r>
      <w:r w:rsidR="00244F82" w:rsidRPr="008B4A70">
        <w:rPr>
          <w:rFonts w:ascii="Times New Roman" w:eastAsia="Times New Roman" w:hAnsi="Times New Roman" w:cs="Times New Roman"/>
          <w:b/>
          <w:sz w:val="32"/>
          <w:szCs w:val="32"/>
          <w:lang w:eastAsia="sk-SK"/>
        </w:rPr>
        <w:t xml:space="preserve">   </w:t>
      </w:r>
      <w:r w:rsidR="00BA1379" w:rsidRPr="008B4A70">
        <w:rPr>
          <w:rFonts w:ascii="Times New Roman" w:eastAsia="Times New Roman" w:hAnsi="Times New Roman" w:cs="Times New Roman"/>
          <w:b/>
          <w:sz w:val="32"/>
          <w:szCs w:val="32"/>
          <w:lang w:eastAsia="sk-SK"/>
        </w:rPr>
        <w:t xml:space="preserve">č. </w:t>
      </w:r>
      <w:r w:rsidR="00B17155" w:rsidRPr="008B4A70">
        <w:rPr>
          <w:rFonts w:ascii="Times New Roman" w:eastAsia="Times New Roman" w:hAnsi="Times New Roman" w:cs="Times New Roman"/>
          <w:b/>
          <w:sz w:val="32"/>
          <w:szCs w:val="32"/>
          <w:lang w:eastAsia="sk-SK"/>
        </w:rPr>
        <w:t>.............</w:t>
      </w:r>
    </w:p>
    <w:p w14:paraId="23D181DB" w14:textId="0993F3BB" w:rsidR="00BA1379" w:rsidRPr="008B4A70" w:rsidRDefault="009F5462" w:rsidP="004E672C">
      <w:pPr>
        <w:pBdr>
          <w:bottom w:val="single" w:sz="4" w:space="1" w:color="auto"/>
        </w:pBdr>
        <w:spacing w:after="0" w:line="240" w:lineRule="auto"/>
        <w:jc w:val="both"/>
        <w:rPr>
          <w:rFonts w:ascii="Times New Roman" w:eastAsia="Times New Roman" w:hAnsi="Times New Roman" w:cs="Times New Roman"/>
          <w:sz w:val="18"/>
          <w:szCs w:val="18"/>
          <w:lang w:eastAsia="sk-SK"/>
        </w:rPr>
      </w:pPr>
      <w:r w:rsidRPr="008B4A70">
        <w:rPr>
          <w:rFonts w:ascii="Times New Roman" w:eastAsia="Times New Roman" w:hAnsi="Times New Roman" w:cs="Times New Roman"/>
          <w:sz w:val="18"/>
          <w:szCs w:val="18"/>
          <w:lang w:eastAsia="sk-SK"/>
        </w:rPr>
        <w:t>uzavretá podľa</w:t>
      </w:r>
      <w:r w:rsidR="00BB2BFB" w:rsidRPr="008B4A70">
        <w:rPr>
          <w:rFonts w:ascii="Times New Roman" w:eastAsia="Times New Roman" w:hAnsi="Times New Roman" w:cs="Times New Roman"/>
          <w:sz w:val="18"/>
          <w:szCs w:val="18"/>
          <w:lang w:eastAsia="sk-SK"/>
        </w:rPr>
        <w:t xml:space="preserve"> ust. § 7</w:t>
      </w:r>
      <w:r w:rsidRPr="008B4A70">
        <w:rPr>
          <w:rFonts w:ascii="Times New Roman" w:eastAsia="Times New Roman" w:hAnsi="Times New Roman" w:cs="Times New Roman"/>
          <w:sz w:val="18"/>
          <w:szCs w:val="18"/>
          <w:lang w:eastAsia="sk-SK"/>
        </w:rPr>
        <w:t xml:space="preserve"> zák. č. 504/2003 Z. z. o nájme poľnohospodárskych pozemkov, poľnohospodárskeho podniku a lesných pozemkov a o zmene niektorých zákonov v znení neskorších predpisov</w:t>
      </w:r>
      <w:r w:rsidR="00E405A9" w:rsidRPr="008B4A70">
        <w:rPr>
          <w:rFonts w:ascii="Times New Roman" w:eastAsia="Times New Roman" w:hAnsi="Times New Roman" w:cs="Times New Roman"/>
          <w:sz w:val="18"/>
          <w:szCs w:val="18"/>
          <w:lang w:eastAsia="sk-SK"/>
        </w:rPr>
        <w:t>,</w:t>
      </w:r>
      <w:r w:rsidR="004D27B3" w:rsidRPr="008B4A70">
        <w:rPr>
          <w:rFonts w:ascii="Times New Roman" w:eastAsia="Times New Roman" w:hAnsi="Times New Roman" w:cs="Times New Roman"/>
          <w:sz w:val="18"/>
          <w:szCs w:val="18"/>
          <w:lang w:eastAsia="sk-SK"/>
        </w:rPr>
        <w:t xml:space="preserve"> </w:t>
      </w:r>
      <w:r w:rsidR="00617C64" w:rsidRPr="008B4A70">
        <w:rPr>
          <w:rFonts w:ascii="Times New Roman" w:eastAsia="Times New Roman" w:hAnsi="Times New Roman" w:cs="Times New Roman"/>
          <w:sz w:val="18"/>
          <w:szCs w:val="18"/>
          <w:lang w:eastAsia="sk-SK"/>
        </w:rPr>
        <w:t xml:space="preserve">na základe Uznesenia Mestského zastupiteľstva mesta Nové Zámky č. 336/260325 zo dňa 26.03.2025 </w:t>
      </w:r>
      <w:r w:rsidR="00E3720B" w:rsidRPr="008B4A70">
        <w:rPr>
          <w:rFonts w:ascii="Times New Roman" w:eastAsia="Times New Roman" w:hAnsi="Times New Roman" w:cs="Times New Roman"/>
          <w:sz w:val="18"/>
          <w:szCs w:val="18"/>
          <w:lang w:eastAsia="sk-SK"/>
        </w:rPr>
        <w:t>medzi zmluvnými stranami:</w:t>
      </w:r>
    </w:p>
    <w:p w14:paraId="376F8421" w14:textId="77777777" w:rsidR="00BA1379" w:rsidRPr="008B4A70" w:rsidRDefault="00BA1379" w:rsidP="004E672C">
      <w:pPr>
        <w:spacing w:after="0" w:line="240" w:lineRule="auto"/>
        <w:jc w:val="both"/>
        <w:rPr>
          <w:rFonts w:ascii="Times New Roman" w:eastAsia="Times New Roman" w:hAnsi="Times New Roman" w:cs="Times New Roman"/>
          <w:b/>
          <w:sz w:val="24"/>
          <w:szCs w:val="20"/>
          <w:lang w:eastAsia="sk-SK"/>
        </w:rPr>
      </w:pPr>
    </w:p>
    <w:p w14:paraId="4C2CAA19" w14:textId="15E7174A" w:rsidR="00BA1379" w:rsidRPr="008B4A70" w:rsidRDefault="00BA1379" w:rsidP="004E672C">
      <w:pPr>
        <w:spacing w:after="0" w:line="240" w:lineRule="auto"/>
        <w:jc w:val="both"/>
        <w:rPr>
          <w:rFonts w:ascii="Times New Roman" w:eastAsia="Times New Roman" w:hAnsi="Times New Roman" w:cs="Times New Roman"/>
          <w:b/>
          <w:sz w:val="24"/>
          <w:szCs w:val="24"/>
          <w:lang w:eastAsia="sk-SK"/>
        </w:rPr>
      </w:pPr>
      <w:r w:rsidRPr="008B4A70">
        <w:rPr>
          <w:rFonts w:ascii="Times New Roman" w:eastAsia="Times New Roman" w:hAnsi="Times New Roman" w:cs="Times New Roman"/>
          <w:b/>
          <w:sz w:val="24"/>
          <w:szCs w:val="24"/>
          <w:lang w:eastAsia="sk-SK"/>
        </w:rPr>
        <w:t xml:space="preserve">Prenajímateľ: </w:t>
      </w:r>
      <w:r w:rsidRPr="008B4A70">
        <w:rPr>
          <w:rFonts w:ascii="Times New Roman" w:eastAsia="Times New Roman" w:hAnsi="Times New Roman" w:cs="Times New Roman"/>
          <w:b/>
          <w:sz w:val="24"/>
          <w:szCs w:val="24"/>
          <w:lang w:eastAsia="sk-SK"/>
        </w:rPr>
        <w:tab/>
      </w:r>
      <w:r w:rsidR="008179B0" w:rsidRPr="008B4A70">
        <w:rPr>
          <w:rFonts w:ascii="Times New Roman" w:eastAsia="Times New Roman" w:hAnsi="Times New Roman" w:cs="Times New Roman"/>
          <w:b/>
          <w:sz w:val="24"/>
          <w:szCs w:val="24"/>
          <w:lang w:eastAsia="sk-SK"/>
        </w:rPr>
        <w:t>Mesto Nové Zámky</w:t>
      </w:r>
    </w:p>
    <w:p w14:paraId="68865F31" w14:textId="77777777" w:rsidR="00BA1379" w:rsidRPr="008B4A70" w:rsidRDefault="0035741B" w:rsidP="004E672C">
      <w:pPr>
        <w:tabs>
          <w:tab w:val="left" w:pos="2127"/>
        </w:tabs>
        <w:spacing w:after="0" w:line="240" w:lineRule="auto"/>
        <w:ind w:firstLine="851"/>
        <w:jc w:val="both"/>
        <w:rPr>
          <w:rFonts w:ascii="Times New Roman" w:eastAsia="Times New Roman" w:hAnsi="Times New Roman" w:cs="Times New Roman"/>
          <w:bCs/>
          <w:sz w:val="24"/>
          <w:szCs w:val="24"/>
          <w:lang w:eastAsia="sk-SK"/>
        </w:rPr>
      </w:pPr>
      <w:r w:rsidRPr="008B4A70">
        <w:rPr>
          <w:rFonts w:ascii="Times New Roman" w:eastAsia="Times New Roman" w:hAnsi="Times New Roman" w:cs="Times New Roman"/>
          <w:bCs/>
          <w:sz w:val="24"/>
          <w:szCs w:val="24"/>
          <w:lang w:eastAsia="sk-SK"/>
        </w:rPr>
        <w:t xml:space="preserve"> </w:t>
      </w:r>
      <w:r w:rsidRPr="008B4A70">
        <w:rPr>
          <w:rFonts w:ascii="Times New Roman" w:eastAsia="Times New Roman" w:hAnsi="Times New Roman" w:cs="Times New Roman"/>
          <w:bCs/>
          <w:sz w:val="24"/>
          <w:szCs w:val="24"/>
          <w:lang w:eastAsia="sk-SK"/>
        </w:rPr>
        <w:tab/>
        <w:t xml:space="preserve">Sídlo: </w:t>
      </w:r>
      <w:r w:rsidR="00BA1379" w:rsidRPr="008B4A70">
        <w:rPr>
          <w:rFonts w:ascii="Times New Roman" w:eastAsia="Times New Roman" w:hAnsi="Times New Roman" w:cs="Times New Roman"/>
          <w:bCs/>
          <w:sz w:val="24"/>
          <w:szCs w:val="24"/>
          <w:lang w:eastAsia="sk-SK"/>
        </w:rPr>
        <w:t>Hlavné námestie č. 10</w:t>
      </w:r>
      <w:r w:rsidRPr="008B4A70">
        <w:rPr>
          <w:rFonts w:ascii="Times New Roman" w:eastAsia="Times New Roman" w:hAnsi="Times New Roman" w:cs="Times New Roman"/>
          <w:bCs/>
          <w:sz w:val="24"/>
          <w:szCs w:val="24"/>
          <w:lang w:eastAsia="sk-SK"/>
        </w:rPr>
        <w:t>, 940 02 Nové Zámky</w:t>
      </w:r>
    </w:p>
    <w:p w14:paraId="05FEBA0A" w14:textId="1E6BD962" w:rsidR="00BA1379" w:rsidRPr="008B4A70" w:rsidRDefault="00BA1379" w:rsidP="004E672C">
      <w:pPr>
        <w:tabs>
          <w:tab w:val="left" w:pos="2127"/>
        </w:tabs>
        <w:spacing w:after="0" w:line="240" w:lineRule="auto"/>
        <w:ind w:left="1416" w:firstLine="708"/>
        <w:jc w:val="both"/>
        <w:rPr>
          <w:rFonts w:ascii="Times New Roman" w:eastAsia="Times New Roman" w:hAnsi="Times New Roman" w:cs="Times New Roman"/>
          <w:bCs/>
          <w:sz w:val="24"/>
          <w:szCs w:val="24"/>
          <w:lang w:eastAsia="sk-SK"/>
        </w:rPr>
      </w:pPr>
      <w:r w:rsidRPr="008B4A70">
        <w:rPr>
          <w:rFonts w:ascii="Times New Roman" w:eastAsia="Times New Roman" w:hAnsi="Times New Roman" w:cs="Times New Roman"/>
          <w:bCs/>
          <w:sz w:val="24"/>
          <w:szCs w:val="24"/>
          <w:lang w:eastAsia="sk-SK"/>
        </w:rPr>
        <w:t xml:space="preserve">Zastúpené: </w:t>
      </w:r>
      <w:r w:rsidR="00A5576E" w:rsidRPr="008B4A70">
        <w:rPr>
          <w:rFonts w:ascii="Times New Roman" w:eastAsia="Times New Roman" w:hAnsi="Times New Roman" w:cs="Times New Roman"/>
          <w:bCs/>
          <w:sz w:val="24"/>
          <w:szCs w:val="24"/>
          <w:lang w:eastAsia="sk-SK"/>
        </w:rPr>
        <w:t xml:space="preserve">PhDr. </w:t>
      </w:r>
      <w:r w:rsidRPr="008B4A70">
        <w:rPr>
          <w:rFonts w:ascii="Times New Roman" w:eastAsia="Times New Roman" w:hAnsi="Times New Roman" w:cs="Times New Roman"/>
          <w:bCs/>
          <w:sz w:val="24"/>
          <w:szCs w:val="24"/>
          <w:lang w:eastAsia="sk-SK"/>
        </w:rPr>
        <w:t>Mgr. art. Otokar Klein</w:t>
      </w:r>
      <w:r w:rsidR="00444DAA" w:rsidRPr="008B4A70">
        <w:rPr>
          <w:rFonts w:ascii="Times New Roman" w:eastAsia="Times New Roman" w:hAnsi="Times New Roman" w:cs="Times New Roman"/>
          <w:bCs/>
          <w:sz w:val="24"/>
          <w:szCs w:val="24"/>
          <w:lang w:eastAsia="sk-SK"/>
        </w:rPr>
        <w:t>,</w:t>
      </w:r>
      <w:r w:rsidRPr="008B4A70">
        <w:rPr>
          <w:rFonts w:ascii="Times New Roman" w:eastAsia="Times New Roman" w:hAnsi="Times New Roman" w:cs="Times New Roman"/>
          <w:bCs/>
          <w:sz w:val="24"/>
          <w:szCs w:val="24"/>
          <w:lang w:eastAsia="sk-SK"/>
        </w:rPr>
        <w:t xml:space="preserve"> </w:t>
      </w:r>
      <w:r w:rsidR="00FD3717" w:rsidRPr="008B4A70">
        <w:rPr>
          <w:rFonts w:ascii="Times New Roman" w:eastAsia="Times New Roman" w:hAnsi="Times New Roman" w:cs="Times New Roman"/>
          <w:bCs/>
          <w:sz w:val="24"/>
          <w:szCs w:val="24"/>
          <w:lang w:eastAsia="sk-SK"/>
        </w:rPr>
        <w:t xml:space="preserve">ArtD. </w:t>
      </w:r>
      <w:r w:rsidRPr="008B4A70">
        <w:rPr>
          <w:rFonts w:ascii="Times New Roman" w:eastAsia="Times New Roman" w:hAnsi="Times New Roman" w:cs="Times New Roman"/>
          <w:bCs/>
          <w:sz w:val="24"/>
          <w:szCs w:val="24"/>
          <w:lang w:eastAsia="sk-SK"/>
        </w:rPr>
        <w:t>primátor mesta</w:t>
      </w:r>
    </w:p>
    <w:p w14:paraId="1833BFF1" w14:textId="77777777" w:rsidR="00BA1379" w:rsidRPr="008B4A70" w:rsidRDefault="00BA1379" w:rsidP="004E672C">
      <w:pPr>
        <w:tabs>
          <w:tab w:val="left" w:pos="2127"/>
        </w:tabs>
        <w:spacing w:after="0" w:line="240" w:lineRule="auto"/>
        <w:ind w:left="1416" w:firstLine="708"/>
        <w:jc w:val="both"/>
        <w:rPr>
          <w:rFonts w:ascii="Times New Roman" w:eastAsia="Times New Roman" w:hAnsi="Times New Roman" w:cs="Times New Roman"/>
          <w:bCs/>
          <w:sz w:val="24"/>
          <w:szCs w:val="24"/>
          <w:lang w:eastAsia="sk-SK"/>
        </w:rPr>
      </w:pPr>
      <w:r w:rsidRPr="008B4A70">
        <w:rPr>
          <w:rFonts w:ascii="Times New Roman" w:eastAsia="Times New Roman" w:hAnsi="Times New Roman" w:cs="Times New Roman"/>
          <w:bCs/>
          <w:sz w:val="24"/>
          <w:szCs w:val="24"/>
          <w:lang w:eastAsia="sk-SK"/>
        </w:rPr>
        <w:t>IČO: 00 309 150</w:t>
      </w:r>
    </w:p>
    <w:p w14:paraId="14573DC5" w14:textId="77777777" w:rsidR="00BA1379" w:rsidRPr="008B4A70" w:rsidRDefault="00BA1379" w:rsidP="004E672C">
      <w:pPr>
        <w:tabs>
          <w:tab w:val="left" w:pos="2127"/>
        </w:tabs>
        <w:spacing w:after="0" w:line="240" w:lineRule="auto"/>
        <w:ind w:left="1416" w:firstLine="708"/>
        <w:jc w:val="both"/>
        <w:rPr>
          <w:rFonts w:ascii="Times New Roman" w:eastAsia="Times New Roman" w:hAnsi="Times New Roman" w:cs="Times New Roman"/>
          <w:bCs/>
          <w:sz w:val="24"/>
          <w:szCs w:val="24"/>
          <w:lang w:eastAsia="sk-SK"/>
        </w:rPr>
      </w:pPr>
      <w:r w:rsidRPr="008B4A70">
        <w:rPr>
          <w:rFonts w:ascii="Times New Roman" w:eastAsia="Times New Roman" w:hAnsi="Times New Roman" w:cs="Times New Roman"/>
          <w:bCs/>
          <w:sz w:val="24"/>
          <w:szCs w:val="24"/>
          <w:lang w:eastAsia="sk-SK"/>
        </w:rPr>
        <w:t>DIČ: 2021060756</w:t>
      </w:r>
    </w:p>
    <w:p w14:paraId="71E97166" w14:textId="0B8424E1" w:rsidR="00BA1379" w:rsidRPr="008B4A70" w:rsidRDefault="00BA1379" w:rsidP="004E672C">
      <w:pPr>
        <w:keepNext/>
        <w:tabs>
          <w:tab w:val="left" w:pos="2127"/>
          <w:tab w:val="left" w:pos="2552"/>
        </w:tabs>
        <w:spacing w:after="0" w:line="240" w:lineRule="auto"/>
        <w:jc w:val="both"/>
        <w:outlineLvl w:val="0"/>
        <w:rPr>
          <w:rFonts w:ascii="Times New Roman" w:eastAsia="Times New Roman" w:hAnsi="Times New Roman" w:cs="Times New Roman"/>
          <w:sz w:val="24"/>
          <w:szCs w:val="24"/>
          <w:lang w:eastAsia="sk-SK"/>
        </w:rPr>
      </w:pPr>
      <w:r w:rsidRPr="008B4A70">
        <w:rPr>
          <w:rFonts w:ascii="Times New Roman" w:eastAsia="Times New Roman" w:hAnsi="Times New Roman" w:cs="Times New Roman"/>
          <w:b/>
          <w:sz w:val="24"/>
          <w:szCs w:val="24"/>
          <w:lang w:eastAsia="sk-SK"/>
        </w:rPr>
        <w:t xml:space="preserve">                                </w:t>
      </w:r>
      <w:r w:rsidR="00673D84" w:rsidRPr="008B4A70">
        <w:rPr>
          <w:rFonts w:ascii="Times New Roman" w:eastAsia="Times New Roman" w:hAnsi="Times New Roman" w:cs="Times New Roman"/>
          <w:b/>
          <w:sz w:val="24"/>
          <w:szCs w:val="24"/>
          <w:lang w:eastAsia="sk-SK"/>
        </w:rPr>
        <w:t xml:space="preserve">  </w:t>
      </w:r>
      <w:r w:rsidR="007B74FF" w:rsidRPr="008B4A70">
        <w:rPr>
          <w:rFonts w:ascii="Times New Roman" w:eastAsia="Times New Roman" w:hAnsi="Times New Roman" w:cs="Times New Roman"/>
          <w:b/>
          <w:sz w:val="24"/>
          <w:szCs w:val="24"/>
          <w:lang w:eastAsia="sk-SK"/>
        </w:rPr>
        <w:tab/>
      </w:r>
      <w:r w:rsidR="0035741B" w:rsidRPr="008B4A70">
        <w:rPr>
          <w:rFonts w:ascii="Times New Roman" w:eastAsia="Times New Roman" w:hAnsi="Times New Roman" w:cs="Times New Roman"/>
          <w:sz w:val="24"/>
          <w:szCs w:val="24"/>
          <w:lang w:eastAsia="sk-SK"/>
        </w:rPr>
        <w:t>B</w:t>
      </w:r>
      <w:r w:rsidRPr="008B4A70">
        <w:rPr>
          <w:rFonts w:ascii="Times New Roman" w:eastAsia="Times New Roman" w:hAnsi="Times New Roman" w:cs="Times New Roman"/>
          <w:sz w:val="24"/>
          <w:szCs w:val="24"/>
          <w:lang w:eastAsia="sk-SK"/>
        </w:rPr>
        <w:t>ankové spojenie: VÚB Nové Zámky</w:t>
      </w:r>
      <w:r w:rsidR="00AC5572" w:rsidRPr="008B4A70">
        <w:rPr>
          <w:rFonts w:ascii="Times New Roman" w:eastAsia="Times New Roman" w:hAnsi="Times New Roman" w:cs="Times New Roman"/>
          <w:sz w:val="24"/>
          <w:szCs w:val="24"/>
          <w:lang w:eastAsia="sk-SK"/>
        </w:rPr>
        <w:t>,</w:t>
      </w:r>
      <w:r w:rsidR="00711D33" w:rsidRPr="008B4A70">
        <w:rPr>
          <w:rFonts w:ascii="Times New Roman" w:eastAsia="Times New Roman" w:hAnsi="Times New Roman" w:cs="Times New Roman"/>
          <w:sz w:val="24"/>
          <w:szCs w:val="24"/>
          <w:lang w:eastAsia="sk-SK"/>
        </w:rPr>
        <w:t xml:space="preserve"> </w:t>
      </w:r>
      <w:r w:rsidR="00AC5572" w:rsidRPr="008B4A70">
        <w:rPr>
          <w:rFonts w:ascii="Times New Roman" w:eastAsia="Times New Roman" w:hAnsi="Times New Roman" w:cs="Times New Roman"/>
          <w:sz w:val="24"/>
          <w:szCs w:val="24"/>
          <w:lang w:val="cs-CZ" w:eastAsia="sk-SK"/>
        </w:rPr>
        <w:t>BIC: SUBASKBX</w:t>
      </w:r>
    </w:p>
    <w:p w14:paraId="3F0C722C" w14:textId="2D62D2F7" w:rsidR="00BA1379" w:rsidRPr="008B4A70" w:rsidRDefault="00BA1379" w:rsidP="004E672C">
      <w:pPr>
        <w:tabs>
          <w:tab w:val="left" w:pos="2127"/>
        </w:tabs>
        <w:spacing w:after="0" w:line="240" w:lineRule="auto"/>
        <w:ind w:left="1416" w:firstLine="708"/>
        <w:jc w:val="both"/>
        <w:rPr>
          <w:rFonts w:ascii="Times New Roman" w:eastAsia="Times New Roman" w:hAnsi="Times New Roman" w:cs="Times New Roman"/>
          <w:sz w:val="24"/>
          <w:szCs w:val="24"/>
          <w:lang w:val="cs-CZ" w:eastAsia="sk-SK"/>
        </w:rPr>
      </w:pPr>
      <w:r w:rsidRPr="008B4A70">
        <w:rPr>
          <w:rFonts w:ascii="Times New Roman" w:eastAsia="Times New Roman" w:hAnsi="Times New Roman" w:cs="Times New Roman"/>
          <w:sz w:val="24"/>
          <w:szCs w:val="24"/>
          <w:lang w:val="cs-CZ" w:eastAsia="sk-SK"/>
        </w:rPr>
        <w:t xml:space="preserve">IBAN: SK25 0200 0000 0001 7482 0172                                </w:t>
      </w:r>
      <w:r w:rsidRPr="008B4A70">
        <w:rPr>
          <w:rFonts w:ascii="Times New Roman" w:eastAsia="Times New Roman" w:hAnsi="Times New Roman" w:cs="Times New Roman"/>
          <w:sz w:val="24"/>
          <w:szCs w:val="24"/>
          <w:lang w:val="cs-CZ" w:eastAsia="sk-SK"/>
        </w:rPr>
        <w:tab/>
      </w:r>
    </w:p>
    <w:p w14:paraId="5B84D740" w14:textId="77777777" w:rsidR="00BA1379" w:rsidRPr="008B4A70" w:rsidRDefault="00BA1379" w:rsidP="004E672C">
      <w:pPr>
        <w:spacing w:after="0" w:line="240" w:lineRule="auto"/>
        <w:jc w:val="both"/>
        <w:rPr>
          <w:rFonts w:ascii="Times New Roman" w:eastAsia="Times New Roman" w:hAnsi="Times New Roman" w:cs="Times New Roman"/>
          <w:sz w:val="24"/>
          <w:szCs w:val="24"/>
          <w:lang w:eastAsia="sk-SK"/>
        </w:rPr>
      </w:pPr>
      <w:r w:rsidRPr="008B4A70">
        <w:rPr>
          <w:rFonts w:ascii="Times New Roman" w:eastAsia="Times New Roman" w:hAnsi="Times New Roman" w:cs="Times New Roman"/>
          <w:sz w:val="24"/>
          <w:szCs w:val="24"/>
          <w:lang w:val="cs-CZ" w:eastAsia="sk-SK"/>
        </w:rPr>
        <w:tab/>
      </w:r>
      <w:r w:rsidRPr="008B4A70">
        <w:rPr>
          <w:rFonts w:ascii="Times New Roman" w:eastAsia="Times New Roman" w:hAnsi="Times New Roman" w:cs="Times New Roman"/>
          <w:sz w:val="24"/>
          <w:szCs w:val="24"/>
          <w:lang w:val="cs-CZ" w:eastAsia="sk-SK"/>
        </w:rPr>
        <w:tab/>
      </w:r>
      <w:r w:rsidRPr="008B4A70">
        <w:rPr>
          <w:rFonts w:ascii="Times New Roman" w:eastAsia="Times New Roman" w:hAnsi="Times New Roman" w:cs="Times New Roman"/>
          <w:sz w:val="24"/>
          <w:szCs w:val="24"/>
          <w:lang w:val="cs-CZ" w:eastAsia="sk-SK"/>
        </w:rPr>
        <w:tab/>
      </w:r>
      <w:r w:rsidRPr="008B4A70">
        <w:rPr>
          <w:rFonts w:ascii="Times New Roman" w:eastAsia="Times New Roman" w:hAnsi="Times New Roman" w:cs="Times New Roman"/>
          <w:sz w:val="24"/>
          <w:szCs w:val="24"/>
          <w:lang w:val="cs-CZ" w:eastAsia="sk-SK"/>
        </w:rPr>
        <w:tab/>
      </w:r>
      <w:r w:rsidRPr="008B4A70">
        <w:rPr>
          <w:rFonts w:ascii="Times New Roman" w:eastAsia="Times New Roman" w:hAnsi="Times New Roman" w:cs="Times New Roman"/>
          <w:sz w:val="24"/>
          <w:szCs w:val="24"/>
          <w:lang w:eastAsia="sk-SK"/>
        </w:rPr>
        <w:t>(ďalej len „</w:t>
      </w:r>
      <w:r w:rsidRPr="008B4A70">
        <w:rPr>
          <w:rFonts w:ascii="Times New Roman" w:eastAsia="Times New Roman" w:hAnsi="Times New Roman" w:cs="Times New Roman"/>
          <w:b/>
          <w:sz w:val="24"/>
          <w:szCs w:val="24"/>
          <w:lang w:eastAsia="sk-SK"/>
        </w:rPr>
        <w:t>prenajímateľ</w:t>
      </w:r>
      <w:r w:rsidRPr="008B4A70">
        <w:rPr>
          <w:rFonts w:ascii="Times New Roman" w:eastAsia="Times New Roman" w:hAnsi="Times New Roman" w:cs="Times New Roman"/>
          <w:sz w:val="24"/>
          <w:szCs w:val="24"/>
          <w:lang w:eastAsia="sk-SK"/>
        </w:rPr>
        <w:t>“)</w:t>
      </w:r>
    </w:p>
    <w:p w14:paraId="1242A737" w14:textId="77777777" w:rsidR="00BA1379" w:rsidRPr="008B4A70" w:rsidRDefault="00BA1379" w:rsidP="004E672C">
      <w:pPr>
        <w:spacing w:after="0" w:line="240" w:lineRule="auto"/>
        <w:jc w:val="both"/>
        <w:rPr>
          <w:rFonts w:ascii="Times New Roman" w:eastAsia="Times New Roman" w:hAnsi="Times New Roman" w:cs="Times New Roman"/>
          <w:b/>
          <w:sz w:val="24"/>
          <w:szCs w:val="24"/>
          <w:lang w:eastAsia="sk-SK"/>
        </w:rPr>
      </w:pPr>
    </w:p>
    <w:p w14:paraId="6BA0481B" w14:textId="7AFE4185" w:rsidR="00BF04AE" w:rsidRPr="008B4A70" w:rsidRDefault="00BA1379" w:rsidP="00BF04AE">
      <w:pPr>
        <w:keepNext/>
        <w:spacing w:after="0" w:line="240" w:lineRule="auto"/>
        <w:outlineLvl w:val="1"/>
        <w:rPr>
          <w:rFonts w:ascii="Times New Roman" w:hAnsi="Times New Roman" w:cs="Times New Roman"/>
          <w:sz w:val="24"/>
          <w:szCs w:val="24"/>
        </w:rPr>
      </w:pPr>
      <w:r w:rsidRPr="008B4A70">
        <w:rPr>
          <w:rFonts w:ascii="Times New Roman" w:eastAsia="Times New Roman" w:hAnsi="Times New Roman" w:cs="Times New Roman"/>
          <w:b/>
          <w:bCs/>
          <w:sz w:val="24"/>
          <w:szCs w:val="24"/>
          <w:lang w:eastAsia="sk-SK"/>
        </w:rPr>
        <w:t>Nájomca:</w:t>
      </w:r>
      <w:r w:rsidRPr="008B4A70">
        <w:rPr>
          <w:rFonts w:ascii="Times New Roman" w:eastAsia="Times New Roman" w:hAnsi="Times New Roman" w:cs="Times New Roman"/>
          <w:b/>
          <w:bCs/>
          <w:sz w:val="24"/>
          <w:szCs w:val="24"/>
          <w:lang w:eastAsia="sk-SK"/>
        </w:rPr>
        <w:tab/>
      </w:r>
      <w:r w:rsidR="00711D33" w:rsidRPr="008B4A70">
        <w:rPr>
          <w:rFonts w:ascii="Times New Roman" w:eastAsia="Times New Roman" w:hAnsi="Times New Roman" w:cs="Times New Roman"/>
          <w:b/>
          <w:bCs/>
          <w:sz w:val="24"/>
          <w:szCs w:val="24"/>
          <w:lang w:eastAsia="sk-SK"/>
        </w:rPr>
        <w:tab/>
      </w:r>
      <w:r w:rsidR="00B17155" w:rsidRPr="008B4A70">
        <w:rPr>
          <w:rFonts w:ascii="Times New Roman" w:hAnsi="Times New Roman" w:cs="Times New Roman"/>
          <w:b/>
          <w:sz w:val="24"/>
          <w:szCs w:val="24"/>
        </w:rPr>
        <w:t>...........</w:t>
      </w:r>
    </w:p>
    <w:p w14:paraId="0335A93A" w14:textId="5FA0401F" w:rsidR="00BF04AE" w:rsidRPr="008B4A70" w:rsidRDefault="00B17155" w:rsidP="00BF04AE">
      <w:pPr>
        <w:keepNext/>
        <w:spacing w:after="0" w:line="240" w:lineRule="auto"/>
        <w:ind w:left="1416" w:firstLine="708"/>
        <w:outlineLvl w:val="1"/>
        <w:rPr>
          <w:rFonts w:ascii="Times New Roman" w:hAnsi="Times New Roman" w:cs="Times New Roman"/>
          <w:sz w:val="24"/>
          <w:szCs w:val="24"/>
        </w:rPr>
      </w:pPr>
      <w:r w:rsidRPr="008B4A70">
        <w:rPr>
          <w:rFonts w:ascii="Times New Roman" w:hAnsi="Times New Roman" w:cs="Times New Roman"/>
          <w:sz w:val="24"/>
          <w:szCs w:val="24"/>
        </w:rPr>
        <w:t>.......................</w:t>
      </w:r>
    </w:p>
    <w:p w14:paraId="5860D4A3" w14:textId="502ED9BD" w:rsidR="00BF04AE" w:rsidRPr="008B4A70" w:rsidRDefault="00B17155" w:rsidP="00BF04AE">
      <w:pPr>
        <w:keepNext/>
        <w:spacing w:after="0" w:line="240" w:lineRule="auto"/>
        <w:ind w:left="1416" w:firstLine="708"/>
        <w:outlineLvl w:val="1"/>
        <w:rPr>
          <w:rFonts w:ascii="Times New Roman" w:eastAsia="Times New Roman" w:hAnsi="Times New Roman" w:cs="Times New Roman"/>
          <w:sz w:val="24"/>
          <w:szCs w:val="24"/>
          <w:lang w:eastAsia="sk-SK"/>
        </w:rPr>
      </w:pPr>
      <w:r w:rsidRPr="008B4A70">
        <w:rPr>
          <w:rFonts w:ascii="Times New Roman" w:hAnsi="Times New Roman" w:cs="Times New Roman"/>
          <w:sz w:val="24"/>
          <w:szCs w:val="24"/>
        </w:rPr>
        <w:t>......................................</w:t>
      </w:r>
      <w:r w:rsidR="001567A1" w:rsidRPr="008B4A70">
        <w:rPr>
          <w:rFonts w:ascii="Times New Roman" w:eastAsia="Times New Roman" w:hAnsi="Times New Roman" w:cs="Times New Roman"/>
          <w:sz w:val="24"/>
          <w:szCs w:val="24"/>
          <w:lang w:eastAsia="sk-SK"/>
        </w:rPr>
        <w:tab/>
      </w:r>
    </w:p>
    <w:p w14:paraId="7703A052" w14:textId="15CA516D" w:rsidR="006C73EB" w:rsidRPr="008B4A70" w:rsidRDefault="003C2A6C" w:rsidP="00BF04AE">
      <w:pPr>
        <w:keepNext/>
        <w:spacing w:after="0" w:line="240" w:lineRule="auto"/>
        <w:ind w:left="2124" w:firstLine="708"/>
        <w:outlineLvl w:val="1"/>
        <w:rPr>
          <w:rFonts w:ascii="Times New Roman" w:eastAsia="Times New Roman" w:hAnsi="Times New Roman" w:cs="Times New Roman"/>
          <w:sz w:val="24"/>
          <w:szCs w:val="24"/>
          <w:lang w:eastAsia="sk-SK"/>
        </w:rPr>
      </w:pPr>
      <w:r w:rsidRPr="008B4A70">
        <w:rPr>
          <w:rFonts w:ascii="Times New Roman" w:eastAsia="Times New Roman" w:hAnsi="Times New Roman" w:cs="Times New Roman"/>
          <w:sz w:val="24"/>
          <w:szCs w:val="24"/>
          <w:lang w:eastAsia="sk-SK"/>
        </w:rPr>
        <w:t>(ďalej len „</w:t>
      </w:r>
      <w:r w:rsidRPr="008B4A70">
        <w:rPr>
          <w:rFonts w:ascii="Times New Roman" w:eastAsia="Times New Roman" w:hAnsi="Times New Roman" w:cs="Times New Roman"/>
          <w:b/>
          <w:sz w:val="24"/>
          <w:szCs w:val="24"/>
          <w:lang w:eastAsia="sk-SK"/>
        </w:rPr>
        <w:t>nájomca</w:t>
      </w:r>
      <w:r w:rsidRPr="008B4A70">
        <w:rPr>
          <w:rFonts w:ascii="Times New Roman" w:eastAsia="Times New Roman" w:hAnsi="Times New Roman" w:cs="Times New Roman"/>
          <w:sz w:val="24"/>
          <w:szCs w:val="24"/>
          <w:lang w:eastAsia="sk-SK"/>
        </w:rPr>
        <w:t>“)</w:t>
      </w:r>
    </w:p>
    <w:p w14:paraId="25F78DAF" w14:textId="77777777" w:rsidR="002D711E" w:rsidRPr="008B4A70" w:rsidRDefault="002D711E" w:rsidP="004E672C">
      <w:pPr>
        <w:keepNext/>
        <w:pBdr>
          <w:bottom w:val="single" w:sz="4" w:space="1" w:color="auto"/>
        </w:pBdr>
        <w:spacing w:after="0" w:line="240" w:lineRule="auto"/>
        <w:outlineLvl w:val="1"/>
        <w:rPr>
          <w:rFonts w:ascii="Times New Roman" w:eastAsia="Times New Roman" w:hAnsi="Times New Roman" w:cs="Times New Roman"/>
          <w:sz w:val="24"/>
          <w:szCs w:val="24"/>
          <w:lang w:eastAsia="sk-SK"/>
        </w:rPr>
      </w:pPr>
    </w:p>
    <w:p w14:paraId="25034778" w14:textId="77777777" w:rsidR="00BA1379" w:rsidRPr="008B4A70" w:rsidRDefault="00BA1379" w:rsidP="004E672C">
      <w:pPr>
        <w:spacing w:after="0" w:line="240" w:lineRule="auto"/>
        <w:rPr>
          <w:rFonts w:ascii="Times New Roman" w:eastAsia="Times New Roman" w:hAnsi="Times New Roman" w:cs="Times New Roman"/>
          <w:lang w:eastAsia="sk-SK"/>
        </w:rPr>
      </w:pPr>
      <w:r w:rsidRPr="008B4A70">
        <w:rPr>
          <w:rFonts w:ascii="Times New Roman" w:eastAsia="Times New Roman" w:hAnsi="Times New Roman" w:cs="Times New Roman"/>
          <w:lang w:eastAsia="sk-SK"/>
        </w:rPr>
        <w:t xml:space="preserve">                 </w:t>
      </w:r>
    </w:p>
    <w:p w14:paraId="09D998B8" w14:textId="77777777" w:rsidR="00C00137" w:rsidRPr="008B4A70" w:rsidRDefault="00C00137" w:rsidP="004E672C">
      <w:pPr>
        <w:tabs>
          <w:tab w:val="left" w:pos="2160"/>
        </w:tabs>
        <w:spacing w:after="0" w:line="240" w:lineRule="auto"/>
        <w:jc w:val="center"/>
        <w:rPr>
          <w:rFonts w:ascii="Times New Roman" w:eastAsia="Times New Roman" w:hAnsi="Times New Roman" w:cs="Times New Roman"/>
          <w:b/>
          <w:bCs/>
          <w:sz w:val="24"/>
          <w:szCs w:val="24"/>
          <w:lang w:eastAsia="sk-SK"/>
        </w:rPr>
      </w:pPr>
      <w:r w:rsidRPr="008B4A70">
        <w:rPr>
          <w:rFonts w:ascii="Times New Roman" w:eastAsia="Times New Roman" w:hAnsi="Times New Roman" w:cs="Times New Roman"/>
          <w:b/>
          <w:bCs/>
          <w:sz w:val="24"/>
          <w:szCs w:val="24"/>
          <w:lang w:eastAsia="sk-SK"/>
        </w:rPr>
        <w:t>I.</w:t>
      </w:r>
    </w:p>
    <w:p w14:paraId="7BC48150" w14:textId="77777777" w:rsidR="00C00137" w:rsidRPr="008B4A70" w:rsidRDefault="00C00137" w:rsidP="004E672C">
      <w:pPr>
        <w:tabs>
          <w:tab w:val="left" w:pos="2160"/>
        </w:tabs>
        <w:spacing w:after="0" w:line="240" w:lineRule="auto"/>
        <w:jc w:val="center"/>
        <w:rPr>
          <w:rFonts w:ascii="Times New Roman" w:eastAsia="Times New Roman" w:hAnsi="Times New Roman" w:cs="Times New Roman"/>
          <w:b/>
          <w:bCs/>
          <w:sz w:val="24"/>
          <w:szCs w:val="24"/>
          <w:lang w:eastAsia="sk-SK"/>
        </w:rPr>
      </w:pPr>
      <w:r w:rsidRPr="008B4A70">
        <w:rPr>
          <w:rFonts w:ascii="Times New Roman" w:eastAsia="Times New Roman" w:hAnsi="Times New Roman" w:cs="Times New Roman"/>
          <w:b/>
          <w:bCs/>
          <w:sz w:val="24"/>
          <w:szCs w:val="24"/>
          <w:lang w:eastAsia="sk-SK"/>
        </w:rPr>
        <w:t xml:space="preserve">Predmet </w:t>
      </w:r>
      <w:r w:rsidR="00251058" w:rsidRPr="008B4A70">
        <w:rPr>
          <w:rFonts w:ascii="Times New Roman" w:eastAsia="Times New Roman" w:hAnsi="Times New Roman" w:cs="Times New Roman"/>
          <w:b/>
          <w:bCs/>
          <w:sz w:val="24"/>
          <w:szCs w:val="24"/>
          <w:lang w:eastAsia="sk-SK"/>
        </w:rPr>
        <w:t xml:space="preserve">a účel </w:t>
      </w:r>
      <w:r w:rsidRPr="008B4A70">
        <w:rPr>
          <w:rFonts w:ascii="Times New Roman" w:eastAsia="Times New Roman" w:hAnsi="Times New Roman" w:cs="Times New Roman"/>
          <w:b/>
          <w:bCs/>
          <w:sz w:val="24"/>
          <w:szCs w:val="24"/>
          <w:lang w:eastAsia="sk-SK"/>
        </w:rPr>
        <w:t>nájmu</w:t>
      </w:r>
    </w:p>
    <w:p w14:paraId="522A4343" w14:textId="77777777" w:rsidR="00B17155" w:rsidRPr="008B4A70" w:rsidRDefault="00B17155" w:rsidP="00B17155">
      <w:pPr>
        <w:tabs>
          <w:tab w:val="left" w:pos="2268"/>
        </w:tabs>
        <w:spacing w:after="0" w:line="240" w:lineRule="auto"/>
        <w:jc w:val="center"/>
        <w:rPr>
          <w:rFonts w:ascii="Times New Roman" w:eastAsia="Times New Roman" w:hAnsi="Times New Roman"/>
          <w:b/>
          <w:lang w:eastAsia="cs-CZ"/>
        </w:rPr>
      </w:pPr>
    </w:p>
    <w:p w14:paraId="235B637A" w14:textId="3197C469" w:rsidR="009F5462" w:rsidRPr="008B4A70" w:rsidRDefault="009F6438" w:rsidP="009F5462">
      <w:pPr>
        <w:numPr>
          <w:ilvl w:val="0"/>
          <w:numId w:val="21"/>
        </w:numPr>
        <w:tabs>
          <w:tab w:val="clear" w:pos="360"/>
        </w:tabs>
        <w:spacing w:after="0" w:line="240" w:lineRule="auto"/>
        <w:ind w:left="0" w:firstLine="0"/>
        <w:jc w:val="both"/>
        <w:rPr>
          <w:rFonts w:ascii="Times New Roman" w:eastAsia="Times New Roman" w:hAnsi="Times New Roman"/>
          <w:sz w:val="24"/>
          <w:szCs w:val="24"/>
          <w:lang w:eastAsia="cs-CZ"/>
        </w:rPr>
      </w:pPr>
      <w:r w:rsidRPr="008B4A70">
        <w:rPr>
          <w:rFonts w:ascii="Times New Roman" w:eastAsia="Times New Roman" w:hAnsi="Times New Roman"/>
          <w:sz w:val="24"/>
          <w:szCs w:val="24"/>
          <w:lang w:eastAsia="cs-CZ"/>
        </w:rPr>
        <w:t>Zmluvné strany sa dohodli, že predmetom nájmu podľa tejto zmluvy sú pozemky nachádzajúce sa v okrese Nové Zámky</w:t>
      </w:r>
      <w:r w:rsidR="00832A0A">
        <w:rPr>
          <w:rFonts w:ascii="Times New Roman" w:eastAsia="Times New Roman" w:hAnsi="Times New Roman"/>
          <w:sz w:val="24"/>
          <w:szCs w:val="24"/>
          <w:lang w:eastAsia="cs-CZ"/>
        </w:rPr>
        <w:t>, obec Nové Zámky</w:t>
      </w:r>
      <w:r w:rsidR="00B9454B">
        <w:rPr>
          <w:rFonts w:ascii="Times New Roman" w:eastAsia="Times New Roman" w:hAnsi="Times New Roman"/>
          <w:sz w:val="24"/>
          <w:szCs w:val="24"/>
          <w:lang w:eastAsia="cs-CZ"/>
        </w:rPr>
        <w:t xml:space="preserve">, kat. úz. Nové Zámky </w:t>
      </w:r>
      <w:r w:rsidRPr="008B4A70">
        <w:rPr>
          <w:rFonts w:ascii="Times New Roman" w:eastAsia="Times New Roman" w:hAnsi="Times New Roman"/>
          <w:sz w:val="24"/>
          <w:szCs w:val="24"/>
          <w:lang w:eastAsia="cs-CZ"/>
        </w:rPr>
        <w:t xml:space="preserve">vo vlastníctve prenajímateľa ako aj spoluvlastnícke podiely na pozemkoch určené v tomto bode tohto článku </w:t>
      </w:r>
      <w:r w:rsidR="009F5462" w:rsidRPr="008B4A70">
        <w:rPr>
          <w:rFonts w:ascii="Times New Roman" w:eastAsia="Times New Roman" w:hAnsi="Times New Roman"/>
          <w:sz w:val="24"/>
          <w:szCs w:val="24"/>
          <w:lang w:eastAsia="cs-CZ"/>
        </w:rPr>
        <w:t>(ďalej v zmluve len „</w:t>
      </w:r>
      <w:r w:rsidR="009F5462" w:rsidRPr="008B4A70">
        <w:rPr>
          <w:rFonts w:ascii="Times New Roman" w:eastAsia="Times New Roman" w:hAnsi="Times New Roman"/>
          <w:b/>
          <w:sz w:val="24"/>
          <w:szCs w:val="24"/>
          <w:lang w:eastAsia="cs-CZ"/>
        </w:rPr>
        <w:t>predmet nájmu</w:t>
      </w:r>
      <w:r w:rsidR="009F5462" w:rsidRPr="008B4A70">
        <w:rPr>
          <w:rFonts w:ascii="Times New Roman" w:eastAsia="Times New Roman" w:hAnsi="Times New Roman"/>
          <w:sz w:val="24"/>
          <w:szCs w:val="24"/>
          <w:lang w:eastAsia="cs-CZ"/>
        </w:rPr>
        <w:t>“).</w:t>
      </w:r>
    </w:p>
    <w:p w14:paraId="7F10BA50" w14:textId="77777777" w:rsidR="00875BC0" w:rsidRPr="008B4A70" w:rsidRDefault="00875BC0" w:rsidP="00FA342A">
      <w:pPr>
        <w:spacing w:after="0" w:line="240" w:lineRule="auto"/>
        <w:jc w:val="both"/>
        <w:rPr>
          <w:rFonts w:ascii="Times New Roman" w:eastAsia="Times New Roman" w:hAnsi="Times New Roman"/>
          <w:sz w:val="24"/>
          <w:szCs w:val="24"/>
          <w:lang w:eastAsia="cs-CZ"/>
        </w:rPr>
      </w:pPr>
    </w:p>
    <w:tbl>
      <w:tblPr>
        <w:tblW w:w="6517" w:type="dxa"/>
        <w:tblInd w:w="55" w:type="dxa"/>
        <w:shd w:val="clear" w:color="000000" w:fill="auto"/>
        <w:tblCellMar>
          <w:left w:w="70" w:type="dxa"/>
          <w:right w:w="70" w:type="dxa"/>
        </w:tblCellMar>
        <w:tblLook w:val="04A0" w:firstRow="1" w:lastRow="0" w:firstColumn="1" w:lastColumn="0" w:noHBand="0" w:noVBand="1"/>
      </w:tblPr>
      <w:tblGrid>
        <w:gridCol w:w="1008"/>
        <w:gridCol w:w="690"/>
        <w:gridCol w:w="1632"/>
        <w:gridCol w:w="1075"/>
        <w:gridCol w:w="562"/>
        <w:gridCol w:w="1550"/>
      </w:tblGrid>
      <w:tr w:rsidR="00875BC0" w:rsidRPr="008B4A70" w14:paraId="05C627F8" w14:textId="77777777" w:rsidTr="00400E0C">
        <w:trPr>
          <w:trHeight w:val="300"/>
        </w:trPr>
        <w:tc>
          <w:tcPr>
            <w:tcW w:w="1008" w:type="dxa"/>
            <w:tcBorders>
              <w:top w:val="single" w:sz="4" w:space="0" w:color="000000"/>
              <w:left w:val="single" w:sz="4" w:space="0" w:color="000000"/>
              <w:bottom w:val="single" w:sz="4" w:space="0" w:color="000000"/>
              <w:right w:val="single" w:sz="4" w:space="0" w:color="000000"/>
            </w:tcBorders>
            <w:shd w:val="clear" w:color="000000" w:fill="auto"/>
          </w:tcPr>
          <w:p w14:paraId="3FC89CFA" w14:textId="77777777" w:rsidR="00875BC0" w:rsidRPr="008B4A70" w:rsidRDefault="00875BC0" w:rsidP="009073BB">
            <w:pPr>
              <w:rPr>
                <w:rFonts w:ascii="Times New Roman" w:hAnsi="Times New Roman" w:cs="Times New Roman"/>
                <w:b/>
                <w:color w:val="000000"/>
              </w:rPr>
            </w:pPr>
            <w:r w:rsidRPr="008B4A70">
              <w:rPr>
                <w:rFonts w:ascii="Times New Roman" w:hAnsi="Times New Roman" w:cs="Times New Roman"/>
                <w:b/>
                <w:color w:val="000000"/>
              </w:rPr>
              <w:t xml:space="preserve">Parc. č. </w:t>
            </w:r>
          </w:p>
        </w:tc>
        <w:tc>
          <w:tcPr>
            <w:tcW w:w="690" w:type="dxa"/>
            <w:tcBorders>
              <w:top w:val="nil"/>
              <w:left w:val="nil"/>
              <w:bottom w:val="single" w:sz="4" w:space="0" w:color="000000"/>
              <w:right w:val="single" w:sz="4" w:space="0" w:color="000000"/>
            </w:tcBorders>
            <w:shd w:val="clear" w:color="000000" w:fill="auto"/>
          </w:tcPr>
          <w:p w14:paraId="0E3AFDDD" w14:textId="77777777" w:rsidR="00875BC0" w:rsidRPr="008B4A70" w:rsidRDefault="00875BC0" w:rsidP="009073BB">
            <w:pPr>
              <w:rPr>
                <w:rFonts w:ascii="Times New Roman" w:hAnsi="Times New Roman" w:cs="Times New Roman"/>
                <w:b/>
                <w:color w:val="000000"/>
              </w:rPr>
            </w:pPr>
            <w:r w:rsidRPr="008B4A70">
              <w:rPr>
                <w:rFonts w:ascii="Times New Roman" w:hAnsi="Times New Roman" w:cs="Times New Roman"/>
                <w:b/>
                <w:color w:val="000000"/>
              </w:rPr>
              <w:t>LV</w:t>
            </w:r>
          </w:p>
        </w:tc>
        <w:tc>
          <w:tcPr>
            <w:tcW w:w="1632" w:type="dxa"/>
            <w:tcBorders>
              <w:top w:val="single" w:sz="4" w:space="0" w:color="000000"/>
              <w:left w:val="nil"/>
              <w:bottom w:val="single" w:sz="4" w:space="0" w:color="000000"/>
              <w:right w:val="single" w:sz="4" w:space="0" w:color="000000"/>
            </w:tcBorders>
            <w:shd w:val="clear" w:color="000000" w:fill="auto"/>
          </w:tcPr>
          <w:p w14:paraId="0829AF00" w14:textId="77777777" w:rsidR="00875BC0" w:rsidRPr="008B4A70" w:rsidRDefault="00875BC0" w:rsidP="009073BB">
            <w:pPr>
              <w:rPr>
                <w:rFonts w:ascii="Times New Roman" w:hAnsi="Times New Roman" w:cs="Times New Roman"/>
                <w:b/>
                <w:color w:val="000000"/>
              </w:rPr>
            </w:pPr>
            <w:r w:rsidRPr="008B4A70">
              <w:rPr>
                <w:rFonts w:ascii="Times New Roman" w:hAnsi="Times New Roman" w:cs="Times New Roman"/>
                <w:b/>
                <w:color w:val="000000"/>
              </w:rPr>
              <w:t>Spoluvlastnícky podiel</w:t>
            </w:r>
          </w:p>
        </w:tc>
        <w:tc>
          <w:tcPr>
            <w:tcW w:w="1075" w:type="dxa"/>
            <w:tcBorders>
              <w:top w:val="single" w:sz="4" w:space="0" w:color="000000"/>
              <w:left w:val="nil"/>
              <w:bottom w:val="single" w:sz="4" w:space="0" w:color="000000"/>
              <w:right w:val="single" w:sz="4" w:space="0" w:color="000000"/>
            </w:tcBorders>
            <w:shd w:val="clear" w:color="000000" w:fill="auto"/>
          </w:tcPr>
          <w:p w14:paraId="3EF6EAED" w14:textId="77777777" w:rsidR="00E97AA2" w:rsidRPr="008B4A70" w:rsidRDefault="00E97AA2" w:rsidP="00E97AA2">
            <w:pPr>
              <w:spacing w:after="0" w:line="240" w:lineRule="auto"/>
              <w:jc w:val="right"/>
              <w:rPr>
                <w:rFonts w:ascii="Times New Roman" w:hAnsi="Times New Roman" w:cs="Times New Roman"/>
                <w:b/>
                <w:color w:val="000000"/>
              </w:rPr>
            </w:pPr>
            <w:r w:rsidRPr="008B4A70">
              <w:rPr>
                <w:rFonts w:ascii="Times New Roman" w:hAnsi="Times New Roman" w:cs="Times New Roman"/>
                <w:b/>
                <w:color w:val="000000"/>
                <w:vertAlign w:val="superscript"/>
              </w:rPr>
              <w:t>výmera pripadajúca na spoluvlastnícky podiel</w:t>
            </w:r>
            <w:r w:rsidRPr="008B4A70">
              <w:rPr>
                <w:rFonts w:ascii="Times New Roman" w:hAnsi="Times New Roman" w:cs="Times New Roman"/>
                <w:b/>
                <w:color w:val="000000"/>
              </w:rPr>
              <w:t xml:space="preserve"> </w:t>
            </w:r>
          </w:p>
          <w:p w14:paraId="0E42FBBB" w14:textId="200A1C93" w:rsidR="00E97AA2" w:rsidRPr="008B4A70" w:rsidRDefault="00E97AA2" w:rsidP="00E97AA2">
            <w:pPr>
              <w:spacing w:after="0" w:line="240" w:lineRule="auto"/>
              <w:jc w:val="right"/>
              <w:rPr>
                <w:rFonts w:ascii="Times New Roman" w:hAnsi="Times New Roman" w:cs="Times New Roman"/>
                <w:b/>
                <w:color w:val="000000"/>
                <w:vertAlign w:val="superscript"/>
              </w:rPr>
            </w:pPr>
            <w:r w:rsidRPr="008B4A70">
              <w:rPr>
                <w:rFonts w:ascii="Times New Roman" w:hAnsi="Times New Roman" w:cs="Times New Roman"/>
                <w:b/>
                <w:color w:val="000000"/>
              </w:rPr>
              <w:t xml:space="preserve">m </w:t>
            </w:r>
            <w:r w:rsidRPr="008B4A70">
              <w:rPr>
                <w:rFonts w:ascii="Times New Roman" w:hAnsi="Times New Roman" w:cs="Times New Roman"/>
                <w:b/>
                <w:color w:val="000000"/>
                <w:vertAlign w:val="superscript"/>
              </w:rPr>
              <w:t>2</w:t>
            </w:r>
          </w:p>
          <w:p w14:paraId="422B50D1" w14:textId="3ABFF333" w:rsidR="00E97AA2" w:rsidRPr="008B4A70" w:rsidRDefault="00E97AA2" w:rsidP="00E97AA2">
            <w:pPr>
              <w:spacing w:after="0" w:line="240" w:lineRule="auto"/>
              <w:jc w:val="right"/>
              <w:rPr>
                <w:rFonts w:ascii="Times New Roman" w:hAnsi="Times New Roman" w:cs="Times New Roman"/>
                <w:b/>
                <w:color w:val="000000"/>
              </w:rPr>
            </w:pPr>
          </w:p>
        </w:tc>
        <w:tc>
          <w:tcPr>
            <w:tcW w:w="562" w:type="dxa"/>
            <w:tcBorders>
              <w:top w:val="single" w:sz="4" w:space="0" w:color="000000"/>
              <w:left w:val="nil"/>
              <w:bottom w:val="single" w:sz="4" w:space="0" w:color="000000"/>
              <w:right w:val="single" w:sz="4" w:space="0" w:color="000000"/>
            </w:tcBorders>
            <w:shd w:val="clear" w:color="000000" w:fill="auto"/>
          </w:tcPr>
          <w:p w14:paraId="12C83626" w14:textId="77777777" w:rsidR="00875BC0" w:rsidRPr="008B4A70" w:rsidRDefault="00875BC0" w:rsidP="009073BB">
            <w:pPr>
              <w:rPr>
                <w:rFonts w:ascii="Times New Roman" w:hAnsi="Times New Roman" w:cs="Times New Roman"/>
                <w:b/>
                <w:color w:val="000000"/>
              </w:rPr>
            </w:pPr>
            <w:r w:rsidRPr="008B4A70">
              <w:rPr>
                <w:rFonts w:ascii="Times New Roman" w:hAnsi="Times New Roman" w:cs="Times New Roman"/>
                <w:b/>
                <w:color w:val="000000"/>
              </w:rPr>
              <w:t>Reg. KN</w:t>
            </w:r>
          </w:p>
        </w:tc>
        <w:tc>
          <w:tcPr>
            <w:tcW w:w="1550" w:type="dxa"/>
            <w:tcBorders>
              <w:top w:val="single" w:sz="4" w:space="0" w:color="000000"/>
              <w:left w:val="single" w:sz="4" w:space="0" w:color="000000"/>
              <w:bottom w:val="single" w:sz="4" w:space="0" w:color="000000"/>
              <w:right w:val="single" w:sz="4" w:space="0" w:color="000000"/>
            </w:tcBorders>
            <w:shd w:val="clear" w:color="000000" w:fill="auto"/>
          </w:tcPr>
          <w:p w14:paraId="25D20994" w14:textId="77777777" w:rsidR="00875BC0" w:rsidRPr="008B4A70" w:rsidRDefault="00875BC0" w:rsidP="009073BB">
            <w:pPr>
              <w:rPr>
                <w:rFonts w:ascii="Times New Roman" w:hAnsi="Times New Roman" w:cs="Times New Roman"/>
                <w:b/>
                <w:color w:val="000000"/>
              </w:rPr>
            </w:pPr>
            <w:r w:rsidRPr="008B4A70">
              <w:rPr>
                <w:rFonts w:ascii="Times New Roman" w:hAnsi="Times New Roman" w:cs="Times New Roman"/>
                <w:b/>
                <w:color w:val="000000"/>
              </w:rPr>
              <w:t>Druh pozemku</w:t>
            </w:r>
          </w:p>
        </w:tc>
      </w:tr>
      <w:tr w:rsidR="00875BC0" w:rsidRPr="008B4A70" w14:paraId="20F3CFA8" w14:textId="77777777" w:rsidTr="00400E0C">
        <w:trPr>
          <w:trHeight w:val="300"/>
        </w:trPr>
        <w:tc>
          <w:tcPr>
            <w:tcW w:w="1008" w:type="dxa"/>
            <w:tcBorders>
              <w:top w:val="single" w:sz="4" w:space="0" w:color="000000"/>
              <w:left w:val="single" w:sz="4" w:space="0" w:color="000000"/>
              <w:bottom w:val="single" w:sz="4" w:space="0" w:color="000000"/>
              <w:right w:val="single" w:sz="4" w:space="0" w:color="000000"/>
            </w:tcBorders>
            <w:shd w:val="clear" w:color="000000" w:fill="auto"/>
            <w:hideMark/>
          </w:tcPr>
          <w:p w14:paraId="1DF80739" w14:textId="77777777" w:rsidR="00875BC0" w:rsidRPr="008B4A70" w:rsidRDefault="00875BC0" w:rsidP="009073BB">
            <w:pPr>
              <w:rPr>
                <w:rFonts w:ascii="Times New Roman" w:hAnsi="Times New Roman" w:cs="Times New Roman"/>
                <w:color w:val="000000"/>
              </w:rPr>
            </w:pPr>
            <w:bookmarkStart w:id="0" w:name="_Hlk228778297"/>
            <w:r w:rsidRPr="008B4A70">
              <w:rPr>
                <w:rFonts w:ascii="Times New Roman" w:hAnsi="Times New Roman" w:cs="Times New Roman"/>
                <w:color w:val="000000"/>
              </w:rPr>
              <w:t>2381</w:t>
            </w:r>
          </w:p>
        </w:tc>
        <w:tc>
          <w:tcPr>
            <w:tcW w:w="690" w:type="dxa"/>
            <w:tcBorders>
              <w:top w:val="nil"/>
              <w:left w:val="nil"/>
              <w:bottom w:val="single" w:sz="4" w:space="0" w:color="000000"/>
              <w:right w:val="single" w:sz="4" w:space="0" w:color="000000"/>
            </w:tcBorders>
            <w:shd w:val="clear" w:color="000000" w:fill="auto"/>
            <w:hideMark/>
          </w:tcPr>
          <w:p w14:paraId="4F39DD0A" w14:textId="77777777" w:rsidR="00875BC0" w:rsidRPr="008B4A70" w:rsidRDefault="00875BC0" w:rsidP="009073BB">
            <w:pPr>
              <w:rPr>
                <w:rFonts w:ascii="Times New Roman" w:hAnsi="Times New Roman" w:cs="Times New Roman"/>
                <w:color w:val="000000"/>
              </w:rPr>
            </w:pPr>
            <w:r w:rsidRPr="008B4A70">
              <w:rPr>
                <w:rFonts w:ascii="Times New Roman" w:hAnsi="Times New Roman" w:cs="Times New Roman"/>
                <w:color w:val="000000"/>
              </w:rPr>
              <w:t>12161</w:t>
            </w:r>
          </w:p>
        </w:tc>
        <w:tc>
          <w:tcPr>
            <w:tcW w:w="1632" w:type="dxa"/>
            <w:tcBorders>
              <w:top w:val="single" w:sz="4" w:space="0" w:color="000000"/>
              <w:left w:val="nil"/>
              <w:bottom w:val="single" w:sz="4" w:space="0" w:color="000000"/>
              <w:right w:val="single" w:sz="4" w:space="0" w:color="000000"/>
            </w:tcBorders>
            <w:shd w:val="clear" w:color="000000" w:fill="auto"/>
            <w:hideMark/>
          </w:tcPr>
          <w:p w14:paraId="79E19F79" w14:textId="77777777" w:rsidR="00875BC0" w:rsidRPr="008B4A70" w:rsidRDefault="00875BC0" w:rsidP="009073BB">
            <w:pPr>
              <w:rPr>
                <w:rFonts w:ascii="Times New Roman" w:hAnsi="Times New Roman" w:cs="Times New Roman"/>
                <w:color w:val="000000"/>
              </w:rPr>
            </w:pPr>
            <w:r w:rsidRPr="008B4A70">
              <w:rPr>
                <w:rFonts w:ascii="Times New Roman" w:hAnsi="Times New Roman" w:cs="Times New Roman"/>
                <w:color w:val="000000"/>
              </w:rPr>
              <w:t>1/1</w:t>
            </w:r>
          </w:p>
        </w:tc>
        <w:tc>
          <w:tcPr>
            <w:tcW w:w="1075" w:type="dxa"/>
            <w:tcBorders>
              <w:top w:val="single" w:sz="4" w:space="0" w:color="000000"/>
              <w:left w:val="nil"/>
              <w:bottom w:val="single" w:sz="4" w:space="0" w:color="000000"/>
              <w:right w:val="single" w:sz="4" w:space="0" w:color="000000"/>
            </w:tcBorders>
            <w:shd w:val="clear" w:color="000000" w:fill="auto"/>
            <w:hideMark/>
          </w:tcPr>
          <w:p w14:paraId="5FAFD2CD" w14:textId="77777777" w:rsidR="00875BC0" w:rsidRPr="008B4A70" w:rsidRDefault="00875BC0" w:rsidP="009073BB">
            <w:pPr>
              <w:jc w:val="right"/>
              <w:rPr>
                <w:rFonts w:ascii="Times New Roman" w:hAnsi="Times New Roman" w:cs="Times New Roman"/>
                <w:color w:val="000000"/>
              </w:rPr>
            </w:pPr>
            <w:r w:rsidRPr="008B4A70">
              <w:rPr>
                <w:rFonts w:ascii="Times New Roman" w:hAnsi="Times New Roman" w:cs="Times New Roman"/>
                <w:color w:val="000000"/>
              </w:rPr>
              <w:t>50</w:t>
            </w:r>
          </w:p>
        </w:tc>
        <w:tc>
          <w:tcPr>
            <w:tcW w:w="562" w:type="dxa"/>
            <w:tcBorders>
              <w:top w:val="single" w:sz="4" w:space="0" w:color="000000"/>
              <w:left w:val="nil"/>
              <w:bottom w:val="single" w:sz="4" w:space="0" w:color="000000"/>
              <w:right w:val="single" w:sz="4" w:space="0" w:color="000000"/>
            </w:tcBorders>
            <w:shd w:val="clear" w:color="000000" w:fill="auto"/>
            <w:hideMark/>
          </w:tcPr>
          <w:p w14:paraId="7736E766" w14:textId="77777777" w:rsidR="00875BC0" w:rsidRPr="008B4A70" w:rsidRDefault="00875BC0" w:rsidP="009073BB">
            <w:pPr>
              <w:rPr>
                <w:rFonts w:ascii="Times New Roman" w:hAnsi="Times New Roman" w:cs="Times New Roman"/>
                <w:color w:val="000000"/>
              </w:rPr>
            </w:pPr>
            <w:r w:rsidRPr="008B4A70">
              <w:rPr>
                <w:rFonts w:ascii="Times New Roman" w:hAnsi="Times New Roman" w:cs="Times New Roman"/>
                <w:color w:val="000000"/>
              </w:rPr>
              <w:t>E</w:t>
            </w:r>
          </w:p>
        </w:tc>
        <w:tc>
          <w:tcPr>
            <w:tcW w:w="1550" w:type="dxa"/>
            <w:tcBorders>
              <w:top w:val="single" w:sz="4" w:space="0" w:color="000000"/>
              <w:left w:val="single" w:sz="4" w:space="0" w:color="000000"/>
              <w:bottom w:val="single" w:sz="4" w:space="0" w:color="000000"/>
              <w:right w:val="single" w:sz="4" w:space="0" w:color="000000"/>
            </w:tcBorders>
            <w:shd w:val="clear" w:color="000000" w:fill="auto"/>
            <w:hideMark/>
          </w:tcPr>
          <w:p w14:paraId="10582799" w14:textId="77777777" w:rsidR="00875BC0" w:rsidRPr="008B4A70" w:rsidRDefault="00875BC0" w:rsidP="009073BB">
            <w:pPr>
              <w:rPr>
                <w:rFonts w:ascii="Times New Roman" w:hAnsi="Times New Roman" w:cs="Times New Roman"/>
                <w:color w:val="000000"/>
              </w:rPr>
            </w:pPr>
            <w:r w:rsidRPr="008B4A70">
              <w:rPr>
                <w:rFonts w:ascii="Times New Roman" w:hAnsi="Times New Roman" w:cs="Times New Roman"/>
                <w:color w:val="000000"/>
              </w:rPr>
              <w:t>Orná pôda</w:t>
            </w:r>
          </w:p>
        </w:tc>
      </w:tr>
      <w:tr w:rsidR="00875BC0" w:rsidRPr="008B4A70" w14:paraId="399F61FD" w14:textId="77777777" w:rsidTr="00400E0C">
        <w:trPr>
          <w:trHeight w:val="300"/>
        </w:trPr>
        <w:tc>
          <w:tcPr>
            <w:tcW w:w="1008" w:type="dxa"/>
            <w:tcBorders>
              <w:top w:val="single" w:sz="4" w:space="0" w:color="000000"/>
              <w:left w:val="single" w:sz="4" w:space="0" w:color="000000"/>
              <w:bottom w:val="single" w:sz="4" w:space="0" w:color="000000"/>
              <w:right w:val="single" w:sz="4" w:space="0" w:color="000000"/>
            </w:tcBorders>
            <w:shd w:val="clear" w:color="000000" w:fill="auto"/>
            <w:hideMark/>
          </w:tcPr>
          <w:p w14:paraId="447226EA" w14:textId="77777777" w:rsidR="00875BC0" w:rsidRPr="008B4A70" w:rsidRDefault="00875BC0" w:rsidP="009073BB">
            <w:pPr>
              <w:rPr>
                <w:rFonts w:ascii="Times New Roman" w:hAnsi="Times New Roman" w:cs="Times New Roman"/>
                <w:color w:val="000000"/>
              </w:rPr>
            </w:pPr>
            <w:r w:rsidRPr="008B4A70">
              <w:rPr>
                <w:rFonts w:ascii="Times New Roman" w:hAnsi="Times New Roman" w:cs="Times New Roman"/>
                <w:color w:val="000000"/>
              </w:rPr>
              <w:t>2499</w:t>
            </w:r>
          </w:p>
        </w:tc>
        <w:tc>
          <w:tcPr>
            <w:tcW w:w="690" w:type="dxa"/>
            <w:tcBorders>
              <w:top w:val="nil"/>
              <w:left w:val="nil"/>
              <w:bottom w:val="single" w:sz="4" w:space="0" w:color="000000"/>
              <w:right w:val="single" w:sz="4" w:space="0" w:color="000000"/>
            </w:tcBorders>
            <w:shd w:val="clear" w:color="000000" w:fill="auto"/>
            <w:hideMark/>
          </w:tcPr>
          <w:p w14:paraId="6A4BB267" w14:textId="77777777" w:rsidR="00875BC0" w:rsidRPr="008B4A70" w:rsidRDefault="00875BC0" w:rsidP="009073BB">
            <w:pPr>
              <w:rPr>
                <w:rFonts w:ascii="Times New Roman" w:hAnsi="Times New Roman" w:cs="Times New Roman"/>
                <w:color w:val="000000"/>
              </w:rPr>
            </w:pPr>
            <w:r w:rsidRPr="008B4A70">
              <w:rPr>
                <w:rFonts w:ascii="Times New Roman" w:hAnsi="Times New Roman" w:cs="Times New Roman"/>
                <w:color w:val="000000"/>
              </w:rPr>
              <w:t>12161</w:t>
            </w:r>
          </w:p>
        </w:tc>
        <w:tc>
          <w:tcPr>
            <w:tcW w:w="1632" w:type="dxa"/>
            <w:tcBorders>
              <w:top w:val="single" w:sz="4" w:space="0" w:color="000000"/>
              <w:left w:val="nil"/>
              <w:bottom w:val="single" w:sz="4" w:space="0" w:color="000000"/>
              <w:right w:val="single" w:sz="4" w:space="0" w:color="000000"/>
            </w:tcBorders>
            <w:shd w:val="clear" w:color="000000" w:fill="auto"/>
            <w:hideMark/>
          </w:tcPr>
          <w:p w14:paraId="7507F99F" w14:textId="77777777" w:rsidR="00875BC0" w:rsidRPr="008B4A70" w:rsidRDefault="00875BC0" w:rsidP="009073BB">
            <w:pPr>
              <w:rPr>
                <w:rFonts w:ascii="Times New Roman" w:hAnsi="Times New Roman" w:cs="Times New Roman"/>
                <w:color w:val="000000"/>
              </w:rPr>
            </w:pPr>
            <w:r w:rsidRPr="008B4A70">
              <w:rPr>
                <w:rFonts w:ascii="Times New Roman" w:hAnsi="Times New Roman" w:cs="Times New Roman"/>
                <w:color w:val="000000"/>
              </w:rPr>
              <w:t>1/1</w:t>
            </w:r>
          </w:p>
        </w:tc>
        <w:tc>
          <w:tcPr>
            <w:tcW w:w="1075" w:type="dxa"/>
            <w:tcBorders>
              <w:top w:val="single" w:sz="4" w:space="0" w:color="000000"/>
              <w:left w:val="nil"/>
              <w:bottom w:val="single" w:sz="4" w:space="0" w:color="000000"/>
              <w:right w:val="single" w:sz="4" w:space="0" w:color="000000"/>
            </w:tcBorders>
            <w:shd w:val="clear" w:color="000000" w:fill="auto"/>
            <w:hideMark/>
          </w:tcPr>
          <w:p w14:paraId="4E0051A8" w14:textId="77777777" w:rsidR="00875BC0" w:rsidRPr="008B4A70" w:rsidRDefault="00875BC0" w:rsidP="009073BB">
            <w:pPr>
              <w:jc w:val="right"/>
              <w:rPr>
                <w:rFonts w:ascii="Times New Roman" w:hAnsi="Times New Roman" w:cs="Times New Roman"/>
                <w:color w:val="000000"/>
              </w:rPr>
            </w:pPr>
            <w:r w:rsidRPr="008B4A70">
              <w:rPr>
                <w:rFonts w:ascii="Times New Roman" w:hAnsi="Times New Roman" w:cs="Times New Roman"/>
                <w:color w:val="000000"/>
              </w:rPr>
              <w:t>935</w:t>
            </w:r>
          </w:p>
        </w:tc>
        <w:tc>
          <w:tcPr>
            <w:tcW w:w="562" w:type="dxa"/>
            <w:tcBorders>
              <w:top w:val="single" w:sz="4" w:space="0" w:color="000000"/>
              <w:left w:val="nil"/>
              <w:bottom w:val="single" w:sz="4" w:space="0" w:color="000000"/>
              <w:right w:val="single" w:sz="4" w:space="0" w:color="000000"/>
            </w:tcBorders>
            <w:shd w:val="clear" w:color="000000" w:fill="auto"/>
            <w:hideMark/>
          </w:tcPr>
          <w:p w14:paraId="7D496E79" w14:textId="77777777" w:rsidR="00875BC0" w:rsidRPr="008B4A70" w:rsidRDefault="00875BC0" w:rsidP="009073BB">
            <w:pPr>
              <w:rPr>
                <w:rFonts w:ascii="Times New Roman" w:hAnsi="Times New Roman" w:cs="Times New Roman"/>
                <w:color w:val="000000"/>
              </w:rPr>
            </w:pPr>
            <w:r w:rsidRPr="008B4A70">
              <w:rPr>
                <w:rFonts w:ascii="Times New Roman" w:hAnsi="Times New Roman" w:cs="Times New Roman"/>
                <w:color w:val="000000"/>
              </w:rPr>
              <w:t>E</w:t>
            </w:r>
          </w:p>
        </w:tc>
        <w:tc>
          <w:tcPr>
            <w:tcW w:w="1550" w:type="dxa"/>
            <w:tcBorders>
              <w:top w:val="single" w:sz="4" w:space="0" w:color="000000"/>
              <w:left w:val="single" w:sz="4" w:space="0" w:color="000000"/>
              <w:bottom w:val="single" w:sz="4" w:space="0" w:color="000000"/>
              <w:right w:val="single" w:sz="4" w:space="0" w:color="000000"/>
            </w:tcBorders>
            <w:shd w:val="clear" w:color="000000" w:fill="auto"/>
            <w:hideMark/>
          </w:tcPr>
          <w:p w14:paraId="05200D00" w14:textId="77777777" w:rsidR="00875BC0" w:rsidRPr="008B4A70" w:rsidRDefault="00875BC0" w:rsidP="009073BB">
            <w:pPr>
              <w:rPr>
                <w:rFonts w:ascii="Times New Roman" w:hAnsi="Times New Roman" w:cs="Times New Roman"/>
                <w:color w:val="000000"/>
              </w:rPr>
            </w:pPr>
            <w:r w:rsidRPr="008B4A70">
              <w:rPr>
                <w:rFonts w:ascii="Times New Roman" w:hAnsi="Times New Roman" w:cs="Times New Roman"/>
                <w:color w:val="000000"/>
              </w:rPr>
              <w:t>Orná pôda</w:t>
            </w:r>
          </w:p>
        </w:tc>
      </w:tr>
      <w:tr w:rsidR="00875BC0" w:rsidRPr="008B4A70" w14:paraId="00F0E7ED" w14:textId="77777777" w:rsidTr="00400E0C">
        <w:trPr>
          <w:trHeight w:val="300"/>
        </w:trPr>
        <w:tc>
          <w:tcPr>
            <w:tcW w:w="1008" w:type="dxa"/>
            <w:tcBorders>
              <w:top w:val="single" w:sz="4" w:space="0" w:color="000000"/>
              <w:left w:val="single" w:sz="4" w:space="0" w:color="000000"/>
              <w:bottom w:val="single" w:sz="4" w:space="0" w:color="000000"/>
              <w:right w:val="single" w:sz="4" w:space="0" w:color="000000"/>
            </w:tcBorders>
            <w:shd w:val="clear" w:color="000000" w:fill="auto"/>
            <w:hideMark/>
          </w:tcPr>
          <w:p w14:paraId="327EE819" w14:textId="77777777" w:rsidR="00875BC0" w:rsidRPr="008B4A70" w:rsidRDefault="00875BC0" w:rsidP="009073BB">
            <w:pPr>
              <w:rPr>
                <w:rFonts w:ascii="Times New Roman" w:hAnsi="Times New Roman" w:cs="Times New Roman"/>
                <w:color w:val="000000"/>
              </w:rPr>
            </w:pPr>
            <w:r w:rsidRPr="008B4A70">
              <w:rPr>
                <w:rFonts w:ascii="Times New Roman" w:hAnsi="Times New Roman" w:cs="Times New Roman"/>
                <w:color w:val="000000"/>
              </w:rPr>
              <w:t>2500</w:t>
            </w:r>
          </w:p>
        </w:tc>
        <w:tc>
          <w:tcPr>
            <w:tcW w:w="690" w:type="dxa"/>
            <w:tcBorders>
              <w:top w:val="nil"/>
              <w:left w:val="nil"/>
              <w:bottom w:val="single" w:sz="4" w:space="0" w:color="000000"/>
              <w:right w:val="single" w:sz="4" w:space="0" w:color="000000"/>
            </w:tcBorders>
            <w:shd w:val="clear" w:color="000000" w:fill="auto"/>
            <w:hideMark/>
          </w:tcPr>
          <w:p w14:paraId="499AE1F8" w14:textId="77777777" w:rsidR="00875BC0" w:rsidRPr="008B4A70" w:rsidRDefault="00875BC0" w:rsidP="009073BB">
            <w:pPr>
              <w:rPr>
                <w:rFonts w:ascii="Times New Roman" w:hAnsi="Times New Roman" w:cs="Times New Roman"/>
                <w:color w:val="000000"/>
              </w:rPr>
            </w:pPr>
            <w:r w:rsidRPr="008B4A70">
              <w:rPr>
                <w:rFonts w:ascii="Times New Roman" w:hAnsi="Times New Roman" w:cs="Times New Roman"/>
                <w:color w:val="000000"/>
              </w:rPr>
              <w:t>12161</w:t>
            </w:r>
          </w:p>
        </w:tc>
        <w:tc>
          <w:tcPr>
            <w:tcW w:w="1632" w:type="dxa"/>
            <w:tcBorders>
              <w:top w:val="single" w:sz="4" w:space="0" w:color="000000"/>
              <w:left w:val="nil"/>
              <w:bottom w:val="single" w:sz="4" w:space="0" w:color="000000"/>
              <w:right w:val="single" w:sz="4" w:space="0" w:color="000000"/>
            </w:tcBorders>
            <w:shd w:val="clear" w:color="000000" w:fill="auto"/>
            <w:hideMark/>
          </w:tcPr>
          <w:p w14:paraId="55DBCD98" w14:textId="77777777" w:rsidR="00875BC0" w:rsidRPr="008B4A70" w:rsidRDefault="00875BC0" w:rsidP="009073BB">
            <w:pPr>
              <w:rPr>
                <w:rFonts w:ascii="Times New Roman" w:hAnsi="Times New Roman" w:cs="Times New Roman"/>
                <w:color w:val="000000"/>
              </w:rPr>
            </w:pPr>
            <w:r w:rsidRPr="008B4A70">
              <w:rPr>
                <w:rFonts w:ascii="Times New Roman" w:hAnsi="Times New Roman" w:cs="Times New Roman"/>
                <w:color w:val="000000"/>
              </w:rPr>
              <w:t>1/1</w:t>
            </w:r>
          </w:p>
        </w:tc>
        <w:tc>
          <w:tcPr>
            <w:tcW w:w="1075" w:type="dxa"/>
            <w:tcBorders>
              <w:top w:val="single" w:sz="4" w:space="0" w:color="000000"/>
              <w:left w:val="nil"/>
              <w:bottom w:val="single" w:sz="4" w:space="0" w:color="000000"/>
              <w:right w:val="single" w:sz="4" w:space="0" w:color="000000"/>
            </w:tcBorders>
            <w:shd w:val="clear" w:color="000000" w:fill="auto"/>
            <w:hideMark/>
          </w:tcPr>
          <w:p w14:paraId="6C6B2CA3" w14:textId="77777777" w:rsidR="00875BC0" w:rsidRPr="008B4A70" w:rsidRDefault="00875BC0" w:rsidP="009073BB">
            <w:pPr>
              <w:jc w:val="right"/>
              <w:rPr>
                <w:rFonts w:ascii="Times New Roman" w:hAnsi="Times New Roman" w:cs="Times New Roman"/>
                <w:color w:val="000000"/>
              </w:rPr>
            </w:pPr>
            <w:r w:rsidRPr="008B4A70">
              <w:rPr>
                <w:rFonts w:ascii="Times New Roman" w:hAnsi="Times New Roman" w:cs="Times New Roman"/>
                <w:color w:val="000000"/>
              </w:rPr>
              <w:t>432</w:t>
            </w:r>
          </w:p>
        </w:tc>
        <w:tc>
          <w:tcPr>
            <w:tcW w:w="562" w:type="dxa"/>
            <w:tcBorders>
              <w:top w:val="single" w:sz="4" w:space="0" w:color="000000"/>
              <w:left w:val="nil"/>
              <w:bottom w:val="single" w:sz="4" w:space="0" w:color="000000"/>
              <w:right w:val="single" w:sz="4" w:space="0" w:color="000000"/>
            </w:tcBorders>
            <w:shd w:val="clear" w:color="000000" w:fill="auto"/>
            <w:hideMark/>
          </w:tcPr>
          <w:p w14:paraId="669C630C" w14:textId="77777777" w:rsidR="00875BC0" w:rsidRPr="008B4A70" w:rsidRDefault="00875BC0" w:rsidP="009073BB">
            <w:pPr>
              <w:rPr>
                <w:rFonts w:ascii="Times New Roman" w:hAnsi="Times New Roman" w:cs="Times New Roman"/>
                <w:color w:val="000000"/>
              </w:rPr>
            </w:pPr>
            <w:r w:rsidRPr="008B4A70">
              <w:rPr>
                <w:rFonts w:ascii="Times New Roman" w:hAnsi="Times New Roman" w:cs="Times New Roman"/>
                <w:color w:val="000000"/>
              </w:rPr>
              <w:t>E</w:t>
            </w:r>
          </w:p>
        </w:tc>
        <w:tc>
          <w:tcPr>
            <w:tcW w:w="1550" w:type="dxa"/>
            <w:tcBorders>
              <w:top w:val="single" w:sz="4" w:space="0" w:color="000000"/>
              <w:left w:val="single" w:sz="4" w:space="0" w:color="000000"/>
              <w:bottom w:val="single" w:sz="4" w:space="0" w:color="000000"/>
              <w:right w:val="single" w:sz="4" w:space="0" w:color="000000"/>
            </w:tcBorders>
            <w:shd w:val="clear" w:color="000000" w:fill="auto"/>
            <w:hideMark/>
          </w:tcPr>
          <w:p w14:paraId="1890AAB0" w14:textId="77777777" w:rsidR="00875BC0" w:rsidRPr="008B4A70" w:rsidRDefault="00875BC0" w:rsidP="009073BB">
            <w:pPr>
              <w:rPr>
                <w:rFonts w:ascii="Times New Roman" w:hAnsi="Times New Roman" w:cs="Times New Roman"/>
                <w:color w:val="000000"/>
              </w:rPr>
            </w:pPr>
            <w:r w:rsidRPr="008B4A70">
              <w:rPr>
                <w:rFonts w:ascii="Times New Roman" w:hAnsi="Times New Roman" w:cs="Times New Roman"/>
                <w:color w:val="000000"/>
              </w:rPr>
              <w:t>Trvalý trávny porast</w:t>
            </w:r>
          </w:p>
        </w:tc>
      </w:tr>
      <w:tr w:rsidR="00875BC0" w:rsidRPr="008B4A70" w14:paraId="541E603F" w14:textId="77777777" w:rsidTr="00400E0C">
        <w:trPr>
          <w:trHeight w:val="300"/>
        </w:trPr>
        <w:tc>
          <w:tcPr>
            <w:tcW w:w="1008" w:type="dxa"/>
            <w:tcBorders>
              <w:top w:val="single" w:sz="4" w:space="0" w:color="000000"/>
              <w:left w:val="single" w:sz="4" w:space="0" w:color="000000"/>
              <w:bottom w:val="single" w:sz="4" w:space="0" w:color="000000"/>
              <w:right w:val="single" w:sz="4" w:space="0" w:color="000000"/>
            </w:tcBorders>
            <w:shd w:val="clear" w:color="000000" w:fill="auto"/>
            <w:hideMark/>
          </w:tcPr>
          <w:p w14:paraId="34FE153D" w14:textId="77777777" w:rsidR="00875BC0" w:rsidRPr="008B4A70" w:rsidRDefault="00875BC0" w:rsidP="009073BB">
            <w:pPr>
              <w:rPr>
                <w:rFonts w:ascii="Times New Roman" w:hAnsi="Times New Roman" w:cs="Times New Roman"/>
                <w:color w:val="000000"/>
              </w:rPr>
            </w:pPr>
            <w:r w:rsidRPr="008B4A70">
              <w:rPr>
                <w:rFonts w:ascii="Times New Roman" w:hAnsi="Times New Roman" w:cs="Times New Roman"/>
                <w:color w:val="000000"/>
              </w:rPr>
              <w:t>2501</w:t>
            </w:r>
          </w:p>
        </w:tc>
        <w:tc>
          <w:tcPr>
            <w:tcW w:w="690" w:type="dxa"/>
            <w:tcBorders>
              <w:top w:val="nil"/>
              <w:left w:val="nil"/>
              <w:bottom w:val="single" w:sz="4" w:space="0" w:color="000000"/>
              <w:right w:val="single" w:sz="4" w:space="0" w:color="000000"/>
            </w:tcBorders>
            <w:shd w:val="clear" w:color="000000" w:fill="auto"/>
            <w:hideMark/>
          </w:tcPr>
          <w:p w14:paraId="12818A19" w14:textId="77777777" w:rsidR="00875BC0" w:rsidRPr="008B4A70" w:rsidRDefault="00875BC0" w:rsidP="009073BB">
            <w:pPr>
              <w:rPr>
                <w:rFonts w:ascii="Times New Roman" w:hAnsi="Times New Roman" w:cs="Times New Roman"/>
                <w:color w:val="000000"/>
              </w:rPr>
            </w:pPr>
            <w:r w:rsidRPr="008B4A70">
              <w:rPr>
                <w:rFonts w:ascii="Times New Roman" w:hAnsi="Times New Roman" w:cs="Times New Roman"/>
                <w:color w:val="000000"/>
              </w:rPr>
              <w:t>12161</w:t>
            </w:r>
          </w:p>
        </w:tc>
        <w:tc>
          <w:tcPr>
            <w:tcW w:w="1632" w:type="dxa"/>
            <w:tcBorders>
              <w:top w:val="single" w:sz="4" w:space="0" w:color="000000"/>
              <w:left w:val="nil"/>
              <w:bottom w:val="single" w:sz="4" w:space="0" w:color="000000"/>
              <w:right w:val="single" w:sz="4" w:space="0" w:color="000000"/>
            </w:tcBorders>
            <w:shd w:val="clear" w:color="000000" w:fill="auto"/>
            <w:hideMark/>
          </w:tcPr>
          <w:p w14:paraId="0E9BA442" w14:textId="77777777" w:rsidR="00875BC0" w:rsidRPr="008B4A70" w:rsidRDefault="00875BC0" w:rsidP="009073BB">
            <w:pPr>
              <w:rPr>
                <w:rFonts w:ascii="Times New Roman" w:hAnsi="Times New Roman" w:cs="Times New Roman"/>
                <w:color w:val="000000"/>
              </w:rPr>
            </w:pPr>
            <w:r w:rsidRPr="008B4A70">
              <w:rPr>
                <w:rFonts w:ascii="Times New Roman" w:hAnsi="Times New Roman" w:cs="Times New Roman"/>
                <w:color w:val="000000"/>
              </w:rPr>
              <w:t>1/1</w:t>
            </w:r>
          </w:p>
        </w:tc>
        <w:tc>
          <w:tcPr>
            <w:tcW w:w="1075" w:type="dxa"/>
            <w:tcBorders>
              <w:top w:val="single" w:sz="4" w:space="0" w:color="000000"/>
              <w:left w:val="nil"/>
              <w:bottom w:val="single" w:sz="4" w:space="0" w:color="000000"/>
              <w:right w:val="single" w:sz="4" w:space="0" w:color="000000"/>
            </w:tcBorders>
            <w:shd w:val="clear" w:color="000000" w:fill="auto"/>
            <w:hideMark/>
          </w:tcPr>
          <w:p w14:paraId="03F93888" w14:textId="77777777" w:rsidR="00875BC0" w:rsidRPr="008B4A70" w:rsidRDefault="00875BC0" w:rsidP="009073BB">
            <w:pPr>
              <w:jc w:val="right"/>
              <w:rPr>
                <w:rFonts w:ascii="Times New Roman" w:hAnsi="Times New Roman" w:cs="Times New Roman"/>
                <w:color w:val="000000"/>
              </w:rPr>
            </w:pPr>
            <w:r w:rsidRPr="008B4A70">
              <w:rPr>
                <w:rFonts w:ascii="Times New Roman" w:hAnsi="Times New Roman" w:cs="Times New Roman"/>
                <w:color w:val="000000"/>
              </w:rPr>
              <w:t>2363</w:t>
            </w:r>
          </w:p>
        </w:tc>
        <w:tc>
          <w:tcPr>
            <w:tcW w:w="562" w:type="dxa"/>
            <w:tcBorders>
              <w:top w:val="single" w:sz="4" w:space="0" w:color="000000"/>
              <w:left w:val="nil"/>
              <w:bottom w:val="single" w:sz="4" w:space="0" w:color="000000"/>
              <w:right w:val="single" w:sz="4" w:space="0" w:color="000000"/>
            </w:tcBorders>
            <w:shd w:val="clear" w:color="000000" w:fill="auto"/>
            <w:hideMark/>
          </w:tcPr>
          <w:p w14:paraId="0AFA6C40" w14:textId="77777777" w:rsidR="00875BC0" w:rsidRPr="008B4A70" w:rsidRDefault="00875BC0" w:rsidP="009073BB">
            <w:pPr>
              <w:rPr>
                <w:rFonts w:ascii="Times New Roman" w:hAnsi="Times New Roman" w:cs="Times New Roman"/>
                <w:color w:val="000000"/>
              </w:rPr>
            </w:pPr>
            <w:r w:rsidRPr="008B4A70">
              <w:rPr>
                <w:rFonts w:ascii="Times New Roman" w:hAnsi="Times New Roman" w:cs="Times New Roman"/>
                <w:color w:val="000000"/>
              </w:rPr>
              <w:t>E</w:t>
            </w:r>
          </w:p>
        </w:tc>
        <w:tc>
          <w:tcPr>
            <w:tcW w:w="1550" w:type="dxa"/>
            <w:tcBorders>
              <w:top w:val="single" w:sz="4" w:space="0" w:color="000000"/>
              <w:left w:val="single" w:sz="4" w:space="0" w:color="000000"/>
              <w:bottom w:val="single" w:sz="4" w:space="0" w:color="000000"/>
              <w:right w:val="single" w:sz="4" w:space="0" w:color="000000"/>
            </w:tcBorders>
            <w:shd w:val="clear" w:color="000000" w:fill="auto"/>
            <w:hideMark/>
          </w:tcPr>
          <w:p w14:paraId="44177CDF" w14:textId="77777777" w:rsidR="00875BC0" w:rsidRPr="008B4A70" w:rsidRDefault="00875BC0" w:rsidP="009073BB">
            <w:pPr>
              <w:rPr>
                <w:rFonts w:ascii="Times New Roman" w:hAnsi="Times New Roman" w:cs="Times New Roman"/>
                <w:color w:val="000000"/>
              </w:rPr>
            </w:pPr>
            <w:r w:rsidRPr="008B4A70">
              <w:rPr>
                <w:rFonts w:ascii="Times New Roman" w:hAnsi="Times New Roman" w:cs="Times New Roman"/>
                <w:color w:val="000000"/>
              </w:rPr>
              <w:t>Orná pôda</w:t>
            </w:r>
          </w:p>
        </w:tc>
      </w:tr>
      <w:tr w:rsidR="00875BC0" w:rsidRPr="008B4A70" w14:paraId="6B30BF9B" w14:textId="77777777" w:rsidTr="00400E0C">
        <w:trPr>
          <w:trHeight w:val="300"/>
        </w:trPr>
        <w:tc>
          <w:tcPr>
            <w:tcW w:w="1008" w:type="dxa"/>
            <w:tcBorders>
              <w:top w:val="single" w:sz="4" w:space="0" w:color="000000"/>
              <w:left w:val="single" w:sz="4" w:space="0" w:color="000000"/>
              <w:bottom w:val="single" w:sz="4" w:space="0" w:color="000000"/>
              <w:right w:val="single" w:sz="4" w:space="0" w:color="000000"/>
            </w:tcBorders>
            <w:shd w:val="clear" w:color="000000" w:fill="auto"/>
            <w:hideMark/>
          </w:tcPr>
          <w:p w14:paraId="2C5F4254" w14:textId="77777777" w:rsidR="00875BC0" w:rsidRPr="008B4A70" w:rsidRDefault="00875BC0" w:rsidP="009073BB">
            <w:pPr>
              <w:rPr>
                <w:rFonts w:ascii="Times New Roman" w:hAnsi="Times New Roman" w:cs="Times New Roman"/>
                <w:color w:val="000000"/>
              </w:rPr>
            </w:pPr>
            <w:r w:rsidRPr="008B4A70">
              <w:rPr>
                <w:rFonts w:ascii="Times New Roman" w:hAnsi="Times New Roman" w:cs="Times New Roman"/>
                <w:color w:val="000000"/>
              </w:rPr>
              <w:t>3583/1</w:t>
            </w:r>
          </w:p>
        </w:tc>
        <w:tc>
          <w:tcPr>
            <w:tcW w:w="690" w:type="dxa"/>
            <w:tcBorders>
              <w:top w:val="nil"/>
              <w:left w:val="nil"/>
              <w:bottom w:val="single" w:sz="4" w:space="0" w:color="000000"/>
              <w:right w:val="single" w:sz="4" w:space="0" w:color="000000"/>
            </w:tcBorders>
            <w:shd w:val="clear" w:color="000000" w:fill="auto"/>
            <w:hideMark/>
          </w:tcPr>
          <w:p w14:paraId="5D806A81" w14:textId="77777777" w:rsidR="00875BC0" w:rsidRPr="008B4A70" w:rsidRDefault="00875BC0" w:rsidP="009073BB">
            <w:pPr>
              <w:rPr>
                <w:rFonts w:ascii="Times New Roman" w:hAnsi="Times New Roman" w:cs="Times New Roman"/>
                <w:color w:val="000000"/>
              </w:rPr>
            </w:pPr>
            <w:r w:rsidRPr="008B4A70">
              <w:rPr>
                <w:rFonts w:ascii="Times New Roman" w:hAnsi="Times New Roman" w:cs="Times New Roman"/>
                <w:color w:val="000000"/>
              </w:rPr>
              <w:t>12161</w:t>
            </w:r>
          </w:p>
        </w:tc>
        <w:tc>
          <w:tcPr>
            <w:tcW w:w="1632" w:type="dxa"/>
            <w:tcBorders>
              <w:top w:val="single" w:sz="4" w:space="0" w:color="000000"/>
              <w:left w:val="nil"/>
              <w:bottom w:val="single" w:sz="4" w:space="0" w:color="000000"/>
              <w:right w:val="single" w:sz="4" w:space="0" w:color="000000"/>
            </w:tcBorders>
            <w:shd w:val="clear" w:color="000000" w:fill="auto"/>
            <w:hideMark/>
          </w:tcPr>
          <w:p w14:paraId="2282B679" w14:textId="77777777" w:rsidR="00875BC0" w:rsidRPr="008B4A70" w:rsidRDefault="00875BC0" w:rsidP="009073BB">
            <w:pPr>
              <w:rPr>
                <w:rFonts w:ascii="Times New Roman" w:hAnsi="Times New Roman" w:cs="Times New Roman"/>
                <w:color w:val="000000"/>
              </w:rPr>
            </w:pPr>
            <w:r w:rsidRPr="008B4A70">
              <w:rPr>
                <w:rFonts w:ascii="Times New Roman" w:hAnsi="Times New Roman" w:cs="Times New Roman"/>
                <w:color w:val="000000"/>
              </w:rPr>
              <w:t>1/1</w:t>
            </w:r>
          </w:p>
        </w:tc>
        <w:tc>
          <w:tcPr>
            <w:tcW w:w="1075" w:type="dxa"/>
            <w:tcBorders>
              <w:top w:val="single" w:sz="4" w:space="0" w:color="000000"/>
              <w:left w:val="nil"/>
              <w:bottom w:val="single" w:sz="4" w:space="0" w:color="000000"/>
              <w:right w:val="single" w:sz="4" w:space="0" w:color="000000"/>
            </w:tcBorders>
            <w:shd w:val="clear" w:color="000000" w:fill="auto"/>
            <w:hideMark/>
          </w:tcPr>
          <w:p w14:paraId="0B9F111C" w14:textId="77777777" w:rsidR="00875BC0" w:rsidRPr="008B4A70" w:rsidRDefault="00875BC0" w:rsidP="009073BB">
            <w:pPr>
              <w:spacing w:after="0" w:line="240" w:lineRule="auto"/>
              <w:jc w:val="right"/>
              <w:rPr>
                <w:rFonts w:ascii="Times New Roman" w:hAnsi="Times New Roman" w:cs="Times New Roman"/>
                <w:color w:val="000000"/>
              </w:rPr>
            </w:pPr>
            <w:r w:rsidRPr="008B4A70">
              <w:rPr>
                <w:rFonts w:ascii="Times New Roman" w:hAnsi="Times New Roman" w:cs="Times New Roman"/>
                <w:color w:val="000000"/>
              </w:rPr>
              <w:t>44253</w:t>
            </w:r>
          </w:p>
          <w:p w14:paraId="2F176EBB" w14:textId="33EB8EFD" w:rsidR="00875BC0" w:rsidRPr="008B4A70" w:rsidRDefault="00875BC0" w:rsidP="009073BB">
            <w:pPr>
              <w:spacing w:after="0" w:line="240" w:lineRule="auto"/>
              <w:jc w:val="right"/>
              <w:rPr>
                <w:rFonts w:ascii="Times New Roman" w:hAnsi="Times New Roman" w:cs="Times New Roman"/>
                <w:color w:val="000000"/>
              </w:rPr>
            </w:pPr>
          </w:p>
        </w:tc>
        <w:tc>
          <w:tcPr>
            <w:tcW w:w="562" w:type="dxa"/>
            <w:tcBorders>
              <w:top w:val="single" w:sz="4" w:space="0" w:color="000000"/>
              <w:left w:val="nil"/>
              <w:bottom w:val="single" w:sz="4" w:space="0" w:color="000000"/>
              <w:right w:val="single" w:sz="4" w:space="0" w:color="000000"/>
            </w:tcBorders>
            <w:shd w:val="clear" w:color="000000" w:fill="auto"/>
            <w:hideMark/>
          </w:tcPr>
          <w:p w14:paraId="30FFC524" w14:textId="77777777" w:rsidR="00875BC0" w:rsidRPr="008B4A70" w:rsidRDefault="00875BC0" w:rsidP="009073BB">
            <w:pPr>
              <w:rPr>
                <w:rFonts w:ascii="Times New Roman" w:hAnsi="Times New Roman" w:cs="Times New Roman"/>
                <w:color w:val="000000"/>
              </w:rPr>
            </w:pPr>
            <w:r w:rsidRPr="008B4A70">
              <w:rPr>
                <w:rFonts w:ascii="Times New Roman" w:hAnsi="Times New Roman" w:cs="Times New Roman"/>
                <w:color w:val="000000"/>
              </w:rPr>
              <w:t>E</w:t>
            </w:r>
          </w:p>
        </w:tc>
        <w:tc>
          <w:tcPr>
            <w:tcW w:w="1550" w:type="dxa"/>
            <w:tcBorders>
              <w:top w:val="single" w:sz="4" w:space="0" w:color="000000"/>
              <w:left w:val="single" w:sz="4" w:space="0" w:color="000000"/>
              <w:bottom w:val="single" w:sz="4" w:space="0" w:color="000000"/>
              <w:right w:val="single" w:sz="4" w:space="0" w:color="000000"/>
            </w:tcBorders>
            <w:shd w:val="clear" w:color="000000" w:fill="auto"/>
            <w:hideMark/>
          </w:tcPr>
          <w:p w14:paraId="5F3ABB4F" w14:textId="77777777" w:rsidR="00875BC0" w:rsidRPr="008B4A70" w:rsidRDefault="00875BC0" w:rsidP="009073BB">
            <w:pPr>
              <w:rPr>
                <w:rFonts w:ascii="Times New Roman" w:hAnsi="Times New Roman" w:cs="Times New Roman"/>
                <w:color w:val="000000"/>
              </w:rPr>
            </w:pPr>
            <w:r w:rsidRPr="008B4A70">
              <w:rPr>
                <w:rFonts w:ascii="Times New Roman" w:hAnsi="Times New Roman" w:cs="Times New Roman"/>
                <w:color w:val="000000"/>
              </w:rPr>
              <w:t>Orná pôda</w:t>
            </w:r>
          </w:p>
        </w:tc>
      </w:tr>
      <w:tr w:rsidR="00875BC0" w:rsidRPr="008B4A70" w14:paraId="1AC31B09" w14:textId="77777777" w:rsidTr="00400E0C">
        <w:trPr>
          <w:trHeight w:val="300"/>
        </w:trPr>
        <w:tc>
          <w:tcPr>
            <w:tcW w:w="1008" w:type="dxa"/>
            <w:tcBorders>
              <w:top w:val="single" w:sz="4" w:space="0" w:color="000000"/>
              <w:left w:val="single" w:sz="4" w:space="0" w:color="000000"/>
              <w:bottom w:val="single" w:sz="4" w:space="0" w:color="000000"/>
              <w:right w:val="single" w:sz="4" w:space="0" w:color="000000"/>
            </w:tcBorders>
            <w:shd w:val="clear" w:color="000000" w:fill="auto"/>
            <w:hideMark/>
          </w:tcPr>
          <w:p w14:paraId="48338B74" w14:textId="77777777" w:rsidR="00875BC0" w:rsidRPr="008B4A70" w:rsidRDefault="00875BC0" w:rsidP="009073BB">
            <w:pPr>
              <w:rPr>
                <w:rFonts w:ascii="Times New Roman" w:hAnsi="Times New Roman" w:cs="Times New Roman"/>
                <w:color w:val="000000"/>
              </w:rPr>
            </w:pPr>
            <w:r w:rsidRPr="008B4A70">
              <w:rPr>
                <w:rFonts w:ascii="Times New Roman" w:hAnsi="Times New Roman" w:cs="Times New Roman"/>
                <w:color w:val="000000"/>
              </w:rPr>
              <w:t>3584</w:t>
            </w:r>
          </w:p>
        </w:tc>
        <w:tc>
          <w:tcPr>
            <w:tcW w:w="690" w:type="dxa"/>
            <w:tcBorders>
              <w:top w:val="nil"/>
              <w:left w:val="nil"/>
              <w:bottom w:val="single" w:sz="4" w:space="0" w:color="000000"/>
              <w:right w:val="single" w:sz="4" w:space="0" w:color="000000"/>
            </w:tcBorders>
            <w:shd w:val="clear" w:color="000000" w:fill="auto"/>
            <w:hideMark/>
          </w:tcPr>
          <w:p w14:paraId="7C79BB93" w14:textId="77777777" w:rsidR="00875BC0" w:rsidRPr="008B4A70" w:rsidRDefault="00875BC0" w:rsidP="009073BB">
            <w:pPr>
              <w:rPr>
                <w:rFonts w:ascii="Times New Roman" w:hAnsi="Times New Roman" w:cs="Times New Roman"/>
                <w:color w:val="000000"/>
              </w:rPr>
            </w:pPr>
            <w:r w:rsidRPr="008B4A70">
              <w:rPr>
                <w:rFonts w:ascii="Times New Roman" w:hAnsi="Times New Roman" w:cs="Times New Roman"/>
                <w:color w:val="000000"/>
              </w:rPr>
              <w:t>12161</w:t>
            </w:r>
          </w:p>
        </w:tc>
        <w:tc>
          <w:tcPr>
            <w:tcW w:w="1632" w:type="dxa"/>
            <w:tcBorders>
              <w:top w:val="single" w:sz="4" w:space="0" w:color="000000"/>
              <w:left w:val="nil"/>
              <w:bottom w:val="single" w:sz="4" w:space="0" w:color="000000"/>
              <w:right w:val="single" w:sz="4" w:space="0" w:color="000000"/>
            </w:tcBorders>
            <w:shd w:val="clear" w:color="000000" w:fill="auto"/>
            <w:hideMark/>
          </w:tcPr>
          <w:p w14:paraId="651DFFD2" w14:textId="77777777" w:rsidR="00875BC0" w:rsidRPr="008B4A70" w:rsidRDefault="00875BC0" w:rsidP="009073BB">
            <w:pPr>
              <w:rPr>
                <w:rFonts w:ascii="Times New Roman" w:hAnsi="Times New Roman" w:cs="Times New Roman"/>
                <w:color w:val="000000"/>
              </w:rPr>
            </w:pPr>
            <w:r w:rsidRPr="008B4A70">
              <w:rPr>
                <w:rFonts w:ascii="Times New Roman" w:hAnsi="Times New Roman" w:cs="Times New Roman"/>
                <w:color w:val="000000"/>
              </w:rPr>
              <w:t>1/1</w:t>
            </w:r>
          </w:p>
        </w:tc>
        <w:tc>
          <w:tcPr>
            <w:tcW w:w="1075" w:type="dxa"/>
            <w:tcBorders>
              <w:top w:val="single" w:sz="4" w:space="0" w:color="000000"/>
              <w:left w:val="nil"/>
              <w:bottom w:val="single" w:sz="4" w:space="0" w:color="000000"/>
              <w:right w:val="single" w:sz="4" w:space="0" w:color="000000"/>
            </w:tcBorders>
            <w:shd w:val="clear" w:color="000000" w:fill="auto"/>
            <w:hideMark/>
          </w:tcPr>
          <w:p w14:paraId="4AEBFA39" w14:textId="77777777" w:rsidR="00875BC0" w:rsidRPr="008B4A70" w:rsidRDefault="00875BC0" w:rsidP="009073BB">
            <w:pPr>
              <w:jc w:val="right"/>
              <w:rPr>
                <w:rFonts w:ascii="Times New Roman" w:hAnsi="Times New Roman" w:cs="Times New Roman"/>
                <w:color w:val="000000"/>
              </w:rPr>
            </w:pPr>
            <w:r w:rsidRPr="008B4A70">
              <w:rPr>
                <w:rFonts w:ascii="Times New Roman" w:hAnsi="Times New Roman" w:cs="Times New Roman"/>
                <w:color w:val="000000"/>
              </w:rPr>
              <w:t>4262</w:t>
            </w:r>
          </w:p>
        </w:tc>
        <w:tc>
          <w:tcPr>
            <w:tcW w:w="562" w:type="dxa"/>
            <w:tcBorders>
              <w:top w:val="single" w:sz="4" w:space="0" w:color="000000"/>
              <w:left w:val="nil"/>
              <w:bottom w:val="single" w:sz="4" w:space="0" w:color="000000"/>
              <w:right w:val="single" w:sz="4" w:space="0" w:color="000000"/>
            </w:tcBorders>
            <w:shd w:val="clear" w:color="000000" w:fill="auto"/>
            <w:hideMark/>
          </w:tcPr>
          <w:p w14:paraId="59EB3BDD" w14:textId="77777777" w:rsidR="00875BC0" w:rsidRPr="008B4A70" w:rsidRDefault="00875BC0" w:rsidP="009073BB">
            <w:pPr>
              <w:rPr>
                <w:rFonts w:ascii="Times New Roman" w:hAnsi="Times New Roman" w:cs="Times New Roman"/>
                <w:color w:val="000000"/>
              </w:rPr>
            </w:pPr>
            <w:r w:rsidRPr="008B4A70">
              <w:rPr>
                <w:rFonts w:ascii="Times New Roman" w:hAnsi="Times New Roman" w:cs="Times New Roman"/>
                <w:color w:val="000000"/>
              </w:rPr>
              <w:t>E</w:t>
            </w:r>
          </w:p>
        </w:tc>
        <w:tc>
          <w:tcPr>
            <w:tcW w:w="1550" w:type="dxa"/>
            <w:tcBorders>
              <w:top w:val="single" w:sz="4" w:space="0" w:color="000000"/>
              <w:left w:val="single" w:sz="4" w:space="0" w:color="000000"/>
              <w:bottom w:val="single" w:sz="4" w:space="0" w:color="000000"/>
              <w:right w:val="single" w:sz="4" w:space="0" w:color="000000"/>
            </w:tcBorders>
            <w:shd w:val="clear" w:color="000000" w:fill="auto"/>
            <w:hideMark/>
          </w:tcPr>
          <w:p w14:paraId="3064815A" w14:textId="77777777" w:rsidR="00875BC0" w:rsidRPr="008B4A70" w:rsidRDefault="00875BC0" w:rsidP="009073BB">
            <w:pPr>
              <w:rPr>
                <w:rFonts w:ascii="Times New Roman" w:hAnsi="Times New Roman" w:cs="Times New Roman"/>
                <w:color w:val="000000"/>
              </w:rPr>
            </w:pPr>
            <w:r w:rsidRPr="008B4A70">
              <w:rPr>
                <w:rFonts w:ascii="Times New Roman" w:hAnsi="Times New Roman" w:cs="Times New Roman"/>
                <w:color w:val="000000"/>
              </w:rPr>
              <w:t>Orná pôda</w:t>
            </w:r>
          </w:p>
        </w:tc>
      </w:tr>
      <w:tr w:rsidR="00875BC0" w:rsidRPr="008B4A70" w14:paraId="1D54CCCB" w14:textId="77777777" w:rsidTr="00400E0C">
        <w:trPr>
          <w:trHeight w:val="300"/>
        </w:trPr>
        <w:tc>
          <w:tcPr>
            <w:tcW w:w="1008" w:type="dxa"/>
            <w:tcBorders>
              <w:top w:val="single" w:sz="4" w:space="0" w:color="000000"/>
              <w:left w:val="single" w:sz="4" w:space="0" w:color="000000"/>
              <w:bottom w:val="single" w:sz="4" w:space="0" w:color="000000"/>
              <w:right w:val="single" w:sz="4" w:space="0" w:color="000000"/>
            </w:tcBorders>
            <w:shd w:val="clear" w:color="000000" w:fill="auto"/>
            <w:hideMark/>
          </w:tcPr>
          <w:p w14:paraId="49F0EABB" w14:textId="77777777" w:rsidR="00875BC0" w:rsidRPr="008B4A70" w:rsidRDefault="00875BC0" w:rsidP="009073BB">
            <w:pPr>
              <w:rPr>
                <w:rFonts w:ascii="Times New Roman" w:hAnsi="Times New Roman" w:cs="Times New Roman"/>
                <w:color w:val="000000"/>
              </w:rPr>
            </w:pPr>
            <w:r w:rsidRPr="008B4A70">
              <w:rPr>
                <w:rFonts w:ascii="Times New Roman" w:hAnsi="Times New Roman" w:cs="Times New Roman"/>
                <w:color w:val="000000"/>
              </w:rPr>
              <w:t>3645</w:t>
            </w:r>
          </w:p>
        </w:tc>
        <w:tc>
          <w:tcPr>
            <w:tcW w:w="690" w:type="dxa"/>
            <w:tcBorders>
              <w:top w:val="nil"/>
              <w:left w:val="nil"/>
              <w:bottom w:val="single" w:sz="4" w:space="0" w:color="000000"/>
              <w:right w:val="single" w:sz="4" w:space="0" w:color="000000"/>
            </w:tcBorders>
            <w:shd w:val="clear" w:color="000000" w:fill="auto"/>
            <w:hideMark/>
          </w:tcPr>
          <w:p w14:paraId="3A69E632" w14:textId="77777777" w:rsidR="00875BC0" w:rsidRPr="008B4A70" w:rsidRDefault="00875BC0" w:rsidP="009073BB">
            <w:pPr>
              <w:rPr>
                <w:rFonts w:ascii="Times New Roman" w:hAnsi="Times New Roman" w:cs="Times New Roman"/>
                <w:color w:val="000000"/>
              </w:rPr>
            </w:pPr>
            <w:r w:rsidRPr="008B4A70">
              <w:rPr>
                <w:rFonts w:ascii="Times New Roman" w:hAnsi="Times New Roman" w:cs="Times New Roman"/>
                <w:color w:val="000000"/>
              </w:rPr>
              <w:t>12161</w:t>
            </w:r>
          </w:p>
        </w:tc>
        <w:tc>
          <w:tcPr>
            <w:tcW w:w="1632" w:type="dxa"/>
            <w:tcBorders>
              <w:top w:val="single" w:sz="4" w:space="0" w:color="000000"/>
              <w:left w:val="nil"/>
              <w:bottom w:val="single" w:sz="4" w:space="0" w:color="000000"/>
              <w:right w:val="single" w:sz="4" w:space="0" w:color="000000"/>
            </w:tcBorders>
            <w:shd w:val="clear" w:color="000000" w:fill="auto"/>
            <w:hideMark/>
          </w:tcPr>
          <w:p w14:paraId="0BB0D2FA" w14:textId="77777777" w:rsidR="00875BC0" w:rsidRPr="008B4A70" w:rsidRDefault="00875BC0" w:rsidP="009073BB">
            <w:pPr>
              <w:rPr>
                <w:rFonts w:ascii="Times New Roman" w:hAnsi="Times New Roman" w:cs="Times New Roman"/>
                <w:color w:val="000000"/>
              </w:rPr>
            </w:pPr>
            <w:r w:rsidRPr="008B4A70">
              <w:rPr>
                <w:rFonts w:ascii="Times New Roman" w:hAnsi="Times New Roman" w:cs="Times New Roman"/>
                <w:color w:val="000000"/>
              </w:rPr>
              <w:t>1/1</w:t>
            </w:r>
          </w:p>
        </w:tc>
        <w:tc>
          <w:tcPr>
            <w:tcW w:w="1075" w:type="dxa"/>
            <w:tcBorders>
              <w:top w:val="single" w:sz="4" w:space="0" w:color="000000"/>
              <w:left w:val="nil"/>
              <w:bottom w:val="single" w:sz="4" w:space="0" w:color="000000"/>
              <w:right w:val="single" w:sz="4" w:space="0" w:color="000000"/>
            </w:tcBorders>
            <w:shd w:val="clear" w:color="000000" w:fill="auto"/>
            <w:hideMark/>
          </w:tcPr>
          <w:p w14:paraId="199A66E3" w14:textId="77777777" w:rsidR="00875BC0" w:rsidRPr="008B4A70" w:rsidRDefault="00875BC0" w:rsidP="009073BB">
            <w:pPr>
              <w:jc w:val="right"/>
              <w:rPr>
                <w:rFonts w:ascii="Times New Roman" w:hAnsi="Times New Roman" w:cs="Times New Roman"/>
                <w:color w:val="000000"/>
              </w:rPr>
            </w:pPr>
            <w:r w:rsidRPr="008B4A70">
              <w:rPr>
                <w:rFonts w:ascii="Times New Roman" w:hAnsi="Times New Roman" w:cs="Times New Roman"/>
                <w:color w:val="000000"/>
              </w:rPr>
              <w:t>127512</w:t>
            </w:r>
          </w:p>
        </w:tc>
        <w:tc>
          <w:tcPr>
            <w:tcW w:w="562" w:type="dxa"/>
            <w:tcBorders>
              <w:top w:val="single" w:sz="4" w:space="0" w:color="000000"/>
              <w:left w:val="nil"/>
              <w:bottom w:val="single" w:sz="4" w:space="0" w:color="000000"/>
              <w:right w:val="single" w:sz="4" w:space="0" w:color="000000"/>
            </w:tcBorders>
            <w:shd w:val="clear" w:color="000000" w:fill="auto"/>
            <w:hideMark/>
          </w:tcPr>
          <w:p w14:paraId="5369D06E" w14:textId="77777777" w:rsidR="00875BC0" w:rsidRPr="008B4A70" w:rsidRDefault="00875BC0" w:rsidP="009073BB">
            <w:pPr>
              <w:rPr>
                <w:rFonts w:ascii="Times New Roman" w:hAnsi="Times New Roman" w:cs="Times New Roman"/>
                <w:color w:val="000000"/>
              </w:rPr>
            </w:pPr>
            <w:r w:rsidRPr="008B4A70">
              <w:rPr>
                <w:rFonts w:ascii="Times New Roman" w:hAnsi="Times New Roman" w:cs="Times New Roman"/>
                <w:color w:val="000000"/>
              </w:rPr>
              <w:t>E</w:t>
            </w:r>
          </w:p>
        </w:tc>
        <w:tc>
          <w:tcPr>
            <w:tcW w:w="1550" w:type="dxa"/>
            <w:tcBorders>
              <w:top w:val="single" w:sz="4" w:space="0" w:color="000000"/>
              <w:left w:val="single" w:sz="4" w:space="0" w:color="000000"/>
              <w:bottom w:val="single" w:sz="4" w:space="0" w:color="000000"/>
              <w:right w:val="single" w:sz="4" w:space="0" w:color="000000"/>
            </w:tcBorders>
            <w:shd w:val="clear" w:color="000000" w:fill="auto"/>
            <w:hideMark/>
          </w:tcPr>
          <w:p w14:paraId="1D6DEE1F" w14:textId="77777777" w:rsidR="00875BC0" w:rsidRPr="008B4A70" w:rsidRDefault="00875BC0" w:rsidP="009073BB">
            <w:pPr>
              <w:rPr>
                <w:rFonts w:ascii="Times New Roman" w:hAnsi="Times New Roman" w:cs="Times New Roman"/>
                <w:color w:val="000000"/>
              </w:rPr>
            </w:pPr>
            <w:r w:rsidRPr="008B4A70">
              <w:rPr>
                <w:rFonts w:ascii="Times New Roman" w:hAnsi="Times New Roman" w:cs="Times New Roman"/>
                <w:color w:val="000000"/>
              </w:rPr>
              <w:t>Orná pôda</w:t>
            </w:r>
          </w:p>
        </w:tc>
      </w:tr>
      <w:tr w:rsidR="00875BC0" w:rsidRPr="008B4A70" w14:paraId="7199E5FB" w14:textId="77777777" w:rsidTr="00400E0C">
        <w:trPr>
          <w:trHeight w:val="300"/>
        </w:trPr>
        <w:tc>
          <w:tcPr>
            <w:tcW w:w="1008" w:type="dxa"/>
            <w:tcBorders>
              <w:top w:val="single" w:sz="4" w:space="0" w:color="000000"/>
              <w:left w:val="single" w:sz="4" w:space="0" w:color="000000"/>
              <w:bottom w:val="single" w:sz="4" w:space="0" w:color="000000"/>
              <w:right w:val="single" w:sz="4" w:space="0" w:color="000000"/>
            </w:tcBorders>
            <w:shd w:val="clear" w:color="000000" w:fill="auto"/>
            <w:hideMark/>
          </w:tcPr>
          <w:p w14:paraId="59413DB1" w14:textId="77777777" w:rsidR="00875BC0" w:rsidRPr="008B4A70" w:rsidRDefault="00875BC0" w:rsidP="009073BB">
            <w:pPr>
              <w:rPr>
                <w:rFonts w:ascii="Times New Roman" w:hAnsi="Times New Roman" w:cs="Times New Roman"/>
                <w:color w:val="000000"/>
              </w:rPr>
            </w:pPr>
            <w:r w:rsidRPr="008B4A70">
              <w:rPr>
                <w:rFonts w:ascii="Times New Roman" w:hAnsi="Times New Roman" w:cs="Times New Roman"/>
                <w:color w:val="000000"/>
              </w:rPr>
              <w:t>3646</w:t>
            </w:r>
          </w:p>
        </w:tc>
        <w:tc>
          <w:tcPr>
            <w:tcW w:w="690" w:type="dxa"/>
            <w:tcBorders>
              <w:top w:val="nil"/>
              <w:left w:val="nil"/>
              <w:bottom w:val="single" w:sz="4" w:space="0" w:color="000000"/>
              <w:right w:val="single" w:sz="4" w:space="0" w:color="000000"/>
            </w:tcBorders>
            <w:shd w:val="clear" w:color="000000" w:fill="auto"/>
            <w:hideMark/>
          </w:tcPr>
          <w:p w14:paraId="36E8A71D" w14:textId="77777777" w:rsidR="00875BC0" w:rsidRPr="008B4A70" w:rsidRDefault="00875BC0" w:rsidP="009073BB">
            <w:pPr>
              <w:rPr>
                <w:rFonts w:ascii="Times New Roman" w:hAnsi="Times New Roman" w:cs="Times New Roman"/>
                <w:color w:val="000000"/>
              </w:rPr>
            </w:pPr>
            <w:r w:rsidRPr="008B4A70">
              <w:rPr>
                <w:rFonts w:ascii="Times New Roman" w:hAnsi="Times New Roman" w:cs="Times New Roman"/>
                <w:color w:val="000000"/>
              </w:rPr>
              <w:t>12161</w:t>
            </w:r>
          </w:p>
        </w:tc>
        <w:tc>
          <w:tcPr>
            <w:tcW w:w="1632" w:type="dxa"/>
            <w:tcBorders>
              <w:top w:val="single" w:sz="4" w:space="0" w:color="000000"/>
              <w:left w:val="nil"/>
              <w:bottom w:val="single" w:sz="4" w:space="0" w:color="000000"/>
              <w:right w:val="single" w:sz="4" w:space="0" w:color="000000"/>
            </w:tcBorders>
            <w:shd w:val="clear" w:color="000000" w:fill="auto"/>
            <w:hideMark/>
          </w:tcPr>
          <w:p w14:paraId="165FC806" w14:textId="77777777" w:rsidR="00875BC0" w:rsidRPr="008B4A70" w:rsidRDefault="00875BC0" w:rsidP="009073BB">
            <w:pPr>
              <w:rPr>
                <w:rFonts w:ascii="Times New Roman" w:hAnsi="Times New Roman" w:cs="Times New Roman"/>
                <w:color w:val="000000"/>
              </w:rPr>
            </w:pPr>
            <w:r w:rsidRPr="008B4A70">
              <w:rPr>
                <w:rFonts w:ascii="Times New Roman" w:hAnsi="Times New Roman" w:cs="Times New Roman"/>
                <w:color w:val="000000"/>
              </w:rPr>
              <w:t>1/1</w:t>
            </w:r>
          </w:p>
        </w:tc>
        <w:tc>
          <w:tcPr>
            <w:tcW w:w="1075" w:type="dxa"/>
            <w:tcBorders>
              <w:top w:val="single" w:sz="4" w:space="0" w:color="000000"/>
              <w:left w:val="nil"/>
              <w:bottom w:val="single" w:sz="4" w:space="0" w:color="000000"/>
              <w:right w:val="single" w:sz="4" w:space="0" w:color="000000"/>
            </w:tcBorders>
            <w:shd w:val="clear" w:color="000000" w:fill="auto"/>
            <w:hideMark/>
          </w:tcPr>
          <w:p w14:paraId="73894267" w14:textId="77777777" w:rsidR="00875BC0" w:rsidRPr="008B4A70" w:rsidRDefault="00875BC0" w:rsidP="009073BB">
            <w:pPr>
              <w:jc w:val="right"/>
              <w:rPr>
                <w:rFonts w:ascii="Times New Roman" w:hAnsi="Times New Roman" w:cs="Times New Roman"/>
                <w:color w:val="000000"/>
              </w:rPr>
            </w:pPr>
            <w:r w:rsidRPr="008B4A70">
              <w:rPr>
                <w:rFonts w:ascii="Times New Roman" w:hAnsi="Times New Roman" w:cs="Times New Roman"/>
                <w:color w:val="000000"/>
              </w:rPr>
              <w:t>13671</w:t>
            </w:r>
          </w:p>
        </w:tc>
        <w:tc>
          <w:tcPr>
            <w:tcW w:w="562" w:type="dxa"/>
            <w:tcBorders>
              <w:top w:val="single" w:sz="4" w:space="0" w:color="000000"/>
              <w:left w:val="nil"/>
              <w:bottom w:val="single" w:sz="4" w:space="0" w:color="000000"/>
              <w:right w:val="single" w:sz="4" w:space="0" w:color="000000"/>
            </w:tcBorders>
            <w:shd w:val="clear" w:color="000000" w:fill="auto"/>
            <w:hideMark/>
          </w:tcPr>
          <w:p w14:paraId="73C55A68" w14:textId="77777777" w:rsidR="00875BC0" w:rsidRPr="008B4A70" w:rsidRDefault="00875BC0" w:rsidP="009073BB">
            <w:pPr>
              <w:rPr>
                <w:rFonts w:ascii="Times New Roman" w:hAnsi="Times New Roman" w:cs="Times New Roman"/>
                <w:color w:val="000000"/>
              </w:rPr>
            </w:pPr>
            <w:r w:rsidRPr="008B4A70">
              <w:rPr>
                <w:rFonts w:ascii="Times New Roman" w:hAnsi="Times New Roman" w:cs="Times New Roman"/>
                <w:color w:val="000000"/>
              </w:rPr>
              <w:t>E</w:t>
            </w:r>
          </w:p>
        </w:tc>
        <w:tc>
          <w:tcPr>
            <w:tcW w:w="1550" w:type="dxa"/>
            <w:tcBorders>
              <w:top w:val="single" w:sz="4" w:space="0" w:color="000000"/>
              <w:left w:val="single" w:sz="4" w:space="0" w:color="000000"/>
              <w:bottom w:val="single" w:sz="4" w:space="0" w:color="000000"/>
              <w:right w:val="single" w:sz="4" w:space="0" w:color="000000"/>
            </w:tcBorders>
            <w:shd w:val="clear" w:color="000000" w:fill="auto"/>
            <w:hideMark/>
          </w:tcPr>
          <w:p w14:paraId="752A44AF" w14:textId="77777777" w:rsidR="00875BC0" w:rsidRPr="008B4A70" w:rsidRDefault="00875BC0" w:rsidP="009073BB">
            <w:pPr>
              <w:rPr>
                <w:rFonts w:ascii="Times New Roman" w:hAnsi="Times New Roman" w:cs="Times New Roman"/>
                <w:color w:val="000000"/>
              </w:rPr>
            </w:pPr>
            <w:r w:rsidRPr="008B4A70">
              <w:rPr>
                <w:rFonts w:ascii="Times New Roman" w:hAnsi="Times New Roman" w:cs="Times New Roman"/>
                <w:color w:val="000000"/>
              </w:rPr>
              <w:t>Orná pôda</w:t>
            </w:r>
          </w:p>
        </w:tc>
      </w:tr>
      <w:tr w:rsidR="00875BC0" w:rsidRPr="008B4A70" w14:paraId="338DDACA" w14:textId="77777777" w:rsidTr="00400E0C">
        <w:trPr>
          <w:trHeight w:val="300"/>
        </w:trPr>
        <w:tc>
          <w:tcPr>
            <w:tcW w:w="1008" w:type="dxa"/>
            <w:tcBorders>
              <w:top w:val="single" w:sz="4" w:space="0" w:color="000000"/>
              <w:left w:val="single" w:sz="4" w:space="0" w:color="000000"/>
              <w:bottom w:val="single" w:sz="4" w:space="0" w:color="000000"/>
              <w:right w:val="single" w:sz="4" w:space="0" w:color="000000"/>
            </w:tcBorders>
            <w:shd w:val="clear" w:color="000000" w:fill="auto"/>
            <w:hideMark/>
          </w:tcPr>
          <w:p w14:paraId="3818CA7E" w14:textId="77777777" w:rsidR="00875BC0" w:rsidRPr="008B4A70" w:rsidRDefault="00875BC0" w:rsidP="009073BB">
            <w:pPr>
              <w:rPr>
                <w:rFonts w:ascii="Times New Roman" w:hAnsi="Times New Roman" w:cs="Times New Roman"/>
                <w:color w:val="000000"/>
              </w:rPr>
            </w:pPr>
            <w:r w:rsidRPr="008B4A70">
              <w:rPr>
                <w:rFonts w:ascii="Times New Roman" w:hAnsi="Times New Roman" w:cs="Times New Roman"/>
                <w:color w:val="000000"/>
              </w:rPr>
              <w:t>3647</w:t>
            </w:r>
          </w:p>
        </w:tc>
        <w:tc>
          <w:tcPr>
            <w:tcW w:w="690" w:type="dxa"/>
            <w:tcBorders>
              <w:top w:val="nil"/>
              <w:left w:val="nil"/>
              <w:bottom w:val="single" w:sz="4" w:space="0" w:color="000000"/>
              <w:right w:val="single" w:sz="4" w:space="0" w:color="000000"/>
            </w:tcBorders>
            <w:shd w:val="clear" w:color="000000" w:fill="auto"/>
            <w:hideMark/>
          </w:tcPr>
          <w:p w14:paraId="2A1D0470" w14:textId="77777777" w:rsidR="00875BC0" w:rsidRPr="008B4A70" w:rsidRDefault="00875BC0" w:rsidP="009073BB">
            <w:pPr>
              <w:rPr>
                <w:rFonts w:ascii="Times New Roman" w:hAnsi="Times New Roman" w:cs="Times New Roman"/>
                <w:color w:val="000000"/>
              </w:rPr>
            </w:pPr>
            <w:r w:rsidRPr="008B4A70">
              <w:rPr>
                <w:rFonts w:ascii="Times New Roman" w:hAnsi="Times New Roman" w:cs="Times New Roman"/>
                <w:color w:val="000000"/>
              </w:rPr>
              <w:t>12161</w:t>
            </w:r>
          </w:p>
        </w:tc>
        <w:tc>
          <w:tcPr>
            <w:tcW w:w="1632" w:type="dxa"/>
            <w:tcBorders>
              <w:top w:val="single" w:sz="4" w:space="0" w:color="000000"/>
              <w:left w:val="nil"/>
              <w:bottom w:val="single" w:sz="4" w:space="0" w:color="000000"/>
              <w:right w:val="single" w:sz="4" w:space="0" w:color="000000"/>
            </w:tcBorders>
            <w:shd w:val="clear" w:color="000000" w:fill="auto"/>
            <w:hideMark/>
          </w:tcPr>
          <w:p w14:paraId="36400D29" w14:textId="77777777" w:rsidR="00875BC0" w:rsidRPr="008B4A70" w:rsidRDefault="00875BC0" w:rsidP="009073BB">
            <w:pPr>
              <w:rPr>
                <w:rFonts w:ascii="Times New Roman" w:hAnsi="Times New Roman" w:cs="Times New Roman"/>
                <w:color w:val="000000"/>
              </w:rPr>
            </w:pPr>
            <w:r w:rsidRPr="008B4A70">
              <w:rPr>
                <w:rFonts w:ascii="Times New Roman" w:hAnsi="Times New Roman" w:cs="Times New Roman"/>
                <w:color w:val="000000"/>
              </w:rPr>
              <w:t>1/1</w:t>
            </w:r>
          </w:p>
        </w:tc>
        <w:tc>
          <w:tcPr>
            <w:tcW w:w="1075" w:type="dxa"/>
            <w:tcBorders>
              <w:top w:val="single" w:sz="4" w:space="0" w:color="000000"/>
              <w:left w:val="nil"/>
              <w:bottom w:val="single" w:sz="4" w:space="0" w:color="000000"/>
              <w:right w:val="single" w:sz="4" w:space="0" w:color="000000"/>
            </w:tcBorders>
            <w:shd w:val="clear" w:color="000000" w:fill="auto"/>
            <w:hideMark/>
          </w:tcPr>
          <w:p w14:paraId="5245BAE1" w14:textId="77777777" w:rsidR="00875BC0" w:rsidRPr="008B4A70" w:rsidRDefault="00875BC0" w:rsidP="009073BB">
            <w:pPr>
              <w:jc w:val="right"/>
              <w:rPr>
                <w:rFonts w:ascii="Times New Roman" w:hAnsi="Times New Roman" w:cs="Times New Roman"/>
                <w:color w:val="000000"/>
              </w:rPr>
            </w:pPr>
            <w:r w:rsidRPr="008B4A70">
              <w:rPr>
                <w:rFonts w:ascii="Times New Roman" w:hAnsi="Times New Roman" w:cs="Times New Roman"/>
                <w:color w:val="000000"/>
              </w:rPr>
              <w:t>4776</w:t>
            </w:r>
          </w:p>
        </w:tc>
        <w:tc>
          <w:tcPr>
            <w:tcW w:w="562" w:type="dxa"/>
            <w:tcBorders>
              <w:top w:val="single" w:sz="4" w:space="0" w:color="000000"/>
              <w:left w:val="nil"/>
              <w:bottom w:val="single" w:sz="4" w:space="0" w:color="000000"/>
              <w:right w:val="single" w:sz="4" w:space="0" w:color="000000"/>
            </w:tcBorders>
            <w:shd w:val="clear" w:color="000000" w:fill="auto"/>
            <w:hideMark/>
          </w:tcPr>
          <w:p w14:paraId="581F3389" w14:textId="77777777" w:rsidR="00875BC0" w:rsidRPr="008B4A70" w:rsidRDefault="00875BC0" w:rsidP="009073BB">
            <w:pPr>
              <w:rPr>
                <w:rFonts w:ascii="Times New Roman" w:hAnsi="Times New Roman" w:cs="Times New Roman"/>
                <w:color w:val="000000"/>
              </w:rPr>
            </w:pPr>
            <w:r w:rsidRPr="008B4A70">
              <w:rPr>
                <w:rFonts w:ascii="Times New Roman" w:hAnsi="Times New Roman" w:cs="Times New Roman"/>
                <w:color w:val="000000"/>
              </w:rPr>
              <w:t>E</w:t>
            </w:r>
          </w:p>
        </w:tc>
        <w:tc>
          <w:tcPr>
            <w:tcW w:w="1550" w:type="dxa"/>
            <w:tcBorders>
              <w:top w:val="single" w:sz="4" w:space="0" w:color="000000"/>
              <w:left w:val="single" w:sz="4" w:space="0" w:color="000000"/>
              <w:bottom w:val="single" w:sz="4" w:space="0" w:color="000000"/>
              <w:right w:val="single" w:sz="4" w:space="0" w:color="000000"/>
            </w:tcBorders>
            <w:shd w:val="clear" w:color="000000" w:fill="auto"/>
            <w:hideMark/>
          </w:tcPr>
          <w:p w14:paraId="4008FAE4" w14:textId="77777777" w:rsidR="00875BC0" w:rsidRPr="008B4A70" w:rsidRDefault="00875BC0" w:rsidP="009073BB">
            <w:pPr>
              <w:rPr>
                <w:rFonts w:ascii="Times New Roman" w:hAnsi="Times New Roman" w:cs="Times New Roman"/>
                <w:color w:val="000000"/>
              </w:rPr>
            </w:pPr>
            <w:r w:rsidRPr="008B4A70">
              <w:rPr>
                <w:rFonts w:ascii="Times New Roman" w:hAnsi="Times New Roman" w:cs="Times New Roman"/>
                <w:color w:val="000000"/>
              </w:rPr>
              <w:t>Orná pôda</w:t>
            </w:r>
          </w:p>
        </w:tc>
      </w:tr>
      <w:tr w:rsidR="00875BC0" w:rsidRPr="008B4A70" w14:paraId="32AFB534" w14:textId="77777777" w:rsidTr="00400E0C">
        <w:trPr>
          <w:trHeight w:val="300"/>
        </w:trPr>
        <w:tc>
          <w:tcPr>
            <w:tcW w:w="1008" w:type="dxa"/>
            <w:tcBorders>
              <w:top w:val="single" w:sz="4" w:space="0" w:color="000000"/>
              <w:left w:val="single" w:sz="4" w:space="0" w:color="000000"/>
              <w:bottom w:val="single" w:sz="4" w:space="0" w:color="000000"/>
              <w:right w:val="single" w:sz="4" w:space="0" w:color="000000"/>
            </w:tcBorders>
            <w:shd w:val="clear" w:color="000000" w:fill="auto"/>
            <w:hideMark/>
          </w:tcPr>
          <w:p w14:paraId="640F48AE" w14:textId="77777777" w:rsidR="00875BC0" w:rsidRPr="008B4A70" w:rsidRDefault="00875BC0" w:rsidP="009073BB">
            <w:pPr>
              <w:rPr>
                <w:rFonts w:ascii="Times New Roman" w:hAnsi="Times New Roman" w:cs="Times New Roman"/>
                <w:color w:val="000000"/>
              </w:rPr>
            </w:pPr>
            <w:r w:rsidRPr="008B4A70">
              <w:rPr>
                <w:rFonts w:ascii="Times New Roman" w:hAnsi="Times New Roman" w:cs="Times New Roman"/>
                <w:color w:val="000000"/>
              </w:rPr>
              <w:t>3648</w:t>
            </w:r>
          </w:p>
        </w:tc>
        <w:tc>
          <w:tcPr>
            <w:tcW w:w="690" w:type="dxa"/>
            <w:tcBorders>
              <w:top w:val="nil"/>
              <w:left w:val="nil"/>
              <w:bottom w:val="single" w:sz="4" w:space="0" w:color="000000"/>
              <w:right w:val="single" w:sz="4" w:space="0" w:color="000000"/>
            </w:tcBorders>
            <w:shd w:val="clear" w:color="000000" w:fill="auto"/>
            <w:hideMark/>
          </w:tcPr>
          <w:p w14:paraId="3964181F" w14:textId="77777777" w:rsidR="00875BC0" w:rsidRPr="008B4A70" w:rsidRDefault="00875BC0" w:rsidP="009073BB">
            <w:pPr>
              <w:rPr>
                <w:rFonts w:ascii="Times New Roman" w:hAnsi="Times New Roman" w:cs="Times New Roman"/>
                <w:color w:val="000000"/>
              </w:rPr>
            </w:pPr>
            <w:r w:rsidRPr="008B4A70">
              <w:rPr>
                <w:rFonts w:ascii="Times New Roman" w:hAnsi="Times New Roman" w:cs="Times New Roman"/>
                <w:color w:val="000000"/>
              </w:rPr>
              <w:t>12161</w:t>
            </w:r>
          </w:p>
        </w:tc>
        <w:tc>
          <w:tcPr>
            <w:tcW w:w="1632" w:type="dxa"/>
            <w:tcBorders>
              <w:top w:val="single" w:sz="4" w:space="0" w:color="000000"/>
              <w:left w:val="nil"/>
              <w:bottom w:val="single" w:sz="4" w:space="0" w:color="000000"/>
              <w:right w:val="single" w:sz="4" w:space="0" w:color="000000"/>
            </w:tcBorders>
            <w:shd w:val="clear" w:color="000000" w:fill="auto"/>
            <w:hideMark/>
          </w:tcPr>
          <w:p w14:paraId="4FFE4017" w14:textId="77777777" w:rsidR="00875BC0" w:rsidRPr="008B4A70" w:rsidRDefault="00875BC0" w:rsidP="009073BB">
            <w:pPr>
              <w:rPr>
                <w:rFonts w:ascii="Times New Roman" w:hAnsi="Times New Roman" w:cs="Times New Roman"/>
                <w:color w:val="000000"/>
              </w:rPr>
            </w:pPr>
            <w:r w:rsidRPr="008B4A70">
              <w:rPr>
                <w:rFonts w:ascii="Times New Roman" w:hAnsi="Times New Roman" w:cs="Times New Roman"/>
                <w:color w:val="000000"/>
              </w:rPr>
              <w:t>1/1</w:t>
            </w:r>
          </w:p>
        </w:tc>
        <w:tc>
          <w:tcPr>
            <w:tcW w:w="1075" w:type="dxa"/>
            <w:tcBorders>
              <w:top w:val="single" w:sz="4" w:space="0" w:color="000000"/>
              <w:left w:val="nil"/>
              <w:bottom w:val="single" w:sz="4" w:space="0" w:color="000000"/>
              <w:right w:val="single" w:sz="4" w:space="0" w:color="000000"/>
            </w:tcBorders>
            <w:shd w:val="clear" w:color="000000" w:fill="auto"/>
            <w:hideMark/>
          </w:tcPr>
          <w:p w14:paraId="67EDA299" w14:textId="77777777" w:rsidR="00875BC0" w:rsidRPr="008B4A70" w:rsidRDefault="00875BC0" w:rsidP="009073BB">
            <w:pPr>
              <w:jc w:val="right"/>
              <w:rPr>
                <w:rFonts w:ascii="Times New Roman" w:hAnsi="Times New Roman" w:cs="Times New Roman"/>
                <w:color w:val="000000"/>
              </w:rPr>
            </w:pPr>
            <w:r w:rsidRPr="008B4A70">
              <w:rPr>
                <w:rFonts w:ascii="Times New Roman" w:hAnsi="Times New Roman" w:cs="Times New Roman"/>
                <w:color w:val="000000"/>
              </w:rPr>
              <w:t>115107</w:t>
            </w:r>
          </w:p>
        </w:tc>
        <w:tc>
          <w:tcPr>
            <w:tcW w:w="562" w:type="dxa"/>
            <w:tcBorders>
              <w:top w:val="single" w:sz="4" w:space="0" w:color="000000"/>
              <w:left w:val="nil"/>
              <w:bottom w:val="single" w:sz="4" w:space="0" w:color="000000"/>
              <w:right w:val="single" w:sz="4" w:space="0" w:color="000000"/>
            </w:tcBorders>
            <w:shd w:val="clear" w:color="000000" w:fill="auto"/>
            <w:hideMark/>
          </w:tcPr>
          <w:p w14:paraId="2283A52B" w14:textId="77777777" w:rsidR="00875BC0" w:rsidRPr="008B4A70" w:rsidRDefault="00875BC0" w:rsidP="009073BB">
            <w:pPr>
              <w:rPr>
                <w:rFonts w:ascii="Times New Roman" w:hAnsi="Times New Roman" w:cs="Times New Roman"/>
                <w:color w:val="000000"/>
              </w:rPr>
            </w:pPr>
            <w:r w:rsidRPr="008B4A70">
              <w:rPr>
                <w:rFonts w:ascii="Times New Roman" w:hAnsi="Times New Roman" w:cs="Times New Roman"/>
                <w:color w:val="000000"/>
              </w:rPr>
              <w:t>E</w:t>
            </w:r>
          </w:p>
        </w:tc>
        <w:tc>
          <w:tcPr>
            <w:tcW w:w="1550" w:type="dxa"/>
            <w:tcBorders>
              <w:top w:val="single" w:sz="4" w:space="0" w:color="000000"/>
              <w:left w:val="single" w:sz="4" w:space="0" w:color="000000"/>
              <w:bottom w:val="single" w:sz="4" w:space="0" w:color="000000"/>
              <w:right w:val="single" w:sz="4" w:space="0" w:color="000000"/>
            </w:tcBorders>
            <w:shd w:val="clear" w:color="000000" w:fill="auto"/>
            <w:hideMark/>
          </w:tcPr>
          <w:p w14:paraId="2F643771" w14:textId="77777777" w:rsidR="00875BC0" w:rsidRPr="008B4A70" w:rsidRDefault="00875BC0" w:rsidP="009073BB">
            <w:pPr>
              <w:rPr>
                <w:rFonts w:ascii="Times New Roman" w:hAnsi="Times New Roman" w:cs="Times New Roman"/>
                <w:color w:val="000000"/>
              </w:rPr>
            </w:pPr>
            <w:r w:rsidRPr="008B4A70">
              <w:rPr>
                <w:rFonts w:ascii="Times New Roman" w:hAnsi="Times New Roman" w:cs="Times New Roman"/>
                <w:color w:val="000000"/>
              </w:rPr>
              <w:t>Trvalý trávny porast</w:t>
            </w:r>
          </w:p>
        </w:tc>
      </w:tr>
      <w:tr w:rsidR="00875BC0" w:rsidRPr="008B4A70" w14:paraId="3DD3F5FF" w14:textId="77777777" w:rsidTr="00400E0C">
        <w:trPr>
          <w:trHeight w:val="300"/>
        </w:trPr>
        <w:tc>
          <w:tcPr>
            <w:tcW w:w="1008" w:type="dxa"/>
            <w:tcBorders>
              <w:top w:val="single" w:sz="4" w:space="0" w:color="000000"/>
              <w:left w:val="single" w:sz="4" w:space="0" w:color="000000"/>
              <w:bottom w:val="single" w:sz="4" w:space="0" w:color="000000"/>
              <w:right w:val="single" w:sz="4" w:space="0" w:color="000000"/>
            </w:tcBorders>
            <w:shd w:val="clear" w:color="000000" w:fill="auto"/>
            <w:hideMark/>
          </w:tcPr>
          <w:p w14:paraId="19C76CDA" w14:textId="77777777" w:rsidR="00875BC0" w:rsidRPr="008B4A70" w:rsidRDefault="00875BC0" w:rsidP="009073BB">
            <w:pPr>
              <w:rPr>
                <w:rFonts w:ascii="Times New Roman" w:hAnsi="Times New Roman" w:cs="Times New Roman"/>
                <w:color w:val="000000"/>
              </w:rPr>
            </w:pPr>
            <w:r w:rsidRPr="008B4A70">
              <w:rPr>
                <w:rFonts w:ascii="Times New Roman" w:hAnsi="Times New Roman" w:cs="Times New Roman"/>
                <w:color w:val="000000"/>
              </w:rPr>
              <w:lastRenderedPageBreak/>
              <w:t>3649/1</w:t>
            </w:r>
          </w:p>
        </w:tc>
        <w:tc>
          <w:tcPr>
            <w:tcW w:w="690" w:type="dxa"/>
            <w:tcBorders>
              <w:top w:val="nil"/>
              <w:left w:val="nil"/>
              <w:bottom w:val="single" w:sz="4" w:space="0" w:color="000000"/>
              <w:right w:val="single" w:sz="4" w:space="0" w:color="000000"/>
            </w:tcBorders>
            <w:shd w:val="clear" w:color="000000" w:fill="auto"/>
            <w:hideMark/>
          </w:tcPr>
          <w:p w14:paraId="12A79C53" w14:textId="77777777" w:rsidR="00875BC0" w:rsidRPr="008B4A70" w:rsidRDefault="00875BC0" w:rsidP="009073BB">
            <w:pPr>
              <w:rPr>
                <w:rFonts w:ascii="Times New Roman" w:hAnsi="Times New Roman" w:cs="Times New Roman"/>
                <w:color w:val="000000"/>
              </w:rPr>
            </w:pPr>
            <w:r w:rsidRPr="008B4A70">
              <w:rPr>
                <w:rFonts w:ascii="Times New Roman" w:hAnsi="Times New Roman" w:cs="Times New Roman"/>
                <w:color w:val="000000"/>
              </w:rPr>
              <w:t>12161</w:t>
            </w:r>
          </w:p>
        </w:tc>
        <w:tc>
          <w:tcPr>
            <w:tcW w:w="1632" w:type="dxa"/>
            <w:tcBorders>
              <w:top w:val="single" w:sz="4" w:space="0" w:color="000000"/>
              <w:left w:val="nil"/>
              <w:bottom w:val="single" w:sz="4" w:space="0" w:color="000000"/>
              <w:right w:val="single" w:sz="4" w:space="0" w:color="000000"/>
            </w:tcBorders>
            <w:shd w:val="clear" w:color="000000" w:fill="auto"/>
            <w:hideMark/>
          </w:tcPr>
          <w:p w14:paraId="4324C750" w14:textId="77777777" w:rsidR="00875BC0" w:rsidRPr="008B4A70" w:rsidRDefault="00875BC0" w:rsidP="009073BB">
            <w:pPr>
              <w:rPr>
                <w:rFonts w:ascii="Times New Roman" w:hAnsi="Times New Roman" w:cs="Times New Roman"/>
                <w:color w:val="000000"/>
              </w:rPr>
            </w:pPr>
            <w:r w:rsidRPr="008B4A70">
              <w:rPr>
                <w:rFonts w:ascii="Times New Roman" w:hAnsi="Times New Roman" w:cs="Times New Roman"/>
                <w:color w:val="000000"/>
              </w:rPr>
              <w:t>1/1</w:t>
            </w:r>
          </w:p>
        </w:tc>
        <w:tc>
          <w:tcPr>
            <w:tcW w:w="1075" w:type="dxa"/>
            <w:tcBorders>
              <w:top w:val="single" w:sz="4" w:space="0" w:color="000000"/>
              <w:left w:val="nil"/>
              <w:bottom w:val="single" w:sz="4" w:space="0" w:color="000000"/>
              <w:right w:val="single" w:sz="4" w:space="0" w:color="000000"/>
            </w:tcBorders>
            <w:shd w:val="clear" w:color="000000" w:fill="auto"/>
            <w:hideMark/>
          </w:tcPr>
          <w:p w14:paraId="74FF1383" w14:textId="77777777" w:rsidR="00875BC0" w:rsidRPr="008B4A70" w:rsidRDefault="00875BC0" w:rsidP="009073BB">
            <w:pPr>
              <w:jc w:val="right"/>
              <w:rPr>
                <w:rFonts w:ascii="Times New Roman" w:hAnsi="Times New Roman" w:cs="Times New Roman"/>
                <w:color w:val="000000"/>
              </w:rPr>
            </w:pPr>
            <w:r w:rsidRPr="008B4A70">
              <w:rPr>
                <w:rFonts w:ascii="Times New Roman" w:hAnsi="Times New Roman" w:cs="Times New Roman"/>
                <w:color w:val="000000"/>
              </w:rPr>
              <w:t>298709</w:t>
            </w:r>
          </w:p>
        </w:tc>
        <w:tc>
          <w:tcPr>
            <w:tcW w:w="562" w:type="dxa"/>
            <w:tcBorders>
              <w:top w:val="single" w:sz="4" w:space="0" w:color="000000"/>
              <w:left w:val="nil"/>
              <w:bottom w:val="single" w:sz="4" w:space="0" w:color="000000"/>
              <w:right w:val="single" w:sz="4" w:space="0" w:color="000000"/>
            </w:tcBorders>
            <w:shd w:val="clear" w:color="000000" w:fill="auto"/>
            <w:hideMark/>
          </w:tcPr>
          <w:p w14:paraId="789C856B" w14:textId="77777777" w:rsidR="00875BC0" w:rsidRPr="008B4A70" w:rsidRDefault="00875BC0" w:rsidP="009073BB">
            <w:pPr>
              <w:rPr>
                <w:rFonts w:ascii="Times New Roman" w:hAnsi="Times New Roman" w:cs="Times New Roman"/>
                <w:color w:val="000000"/>
              </w:rPr>
            </w:pPr>
            <w:r w:rsidRPr="008B4A70">
              <w:rPr>
                <w:rFonts w:ascii="Times New Roman" w:hAnsi="Times New Roman" w:cs="Times New Roman"/>
                <w:color w:val="000000"/>
              </w:rPr>
              <w:t>E</w:t>
            </w:r>
          </w:p>
        </w:tc>
        <w:tc>
          <w:tcPr>
            <w:tcW w:w="1550" w:type="dxa"/>
            <w:tcBorders>
              <w:top w:val="single" w:sz="4" w:space="0" w:color="000000"/>
              <w:left w:val="single" w:sz="4" w:space="0" w:color="000000"/>
              <w:bottom w:val="single" w:sz="4" w:space="0" w:color="000000"/>
              <w:right w:val="single" w:sz="4" w:space="0" w:color="000000"/>
            </w:tcBorders>
            <w:shd w:val="clear" w:color="000000" w:fill="auto"/>
            <w:hideMark/>
          </w:tcPr>
          <w:p w14:paraId="27B74B64" w14:textId="77777777" w:rsidR="00875BC0" w:rsidRPr="008B4A70" w:rsidRDefault="00875BC0" w:rsidP="009073BB">
            <w:pPr>
              <w:rPr>
                <w:rFonts w:ascii="Times New Roman" w:hAnsi="Times New Roman" w:cs="Times New Roman"/>
                <w:color w:val="000000"/>
              </w:rPr>
            </w:pPr>
            <w:r w:rsidRPr="008B4A70">
              <w:rPr>
                <w:rFonts w:ascii="Times New Roman" w:hAnsi="Times New Roman" w:cs="Times New Roman"/>
                <w:color w:val="000000"/>
              </w:rPr>
              <w:t>Orná pôda</w:t>
            </w:r>
          </w:p>
        </w:tc>
      </w:tr>
      <w:tr w:rsidR="00875BC0" w:rsidRPr="008B4A70" w14:paraId="5DEAEEAA" w14:textId="77777777" w:rsidTr="00400E0C">
        <w:trPr>
          <w:trHeight w:val="300"/>
        </w:trPr>
        <w:tc>
          <w:tcPr>
            <w:tcW w:w="1008" w:type="dxa"/>
            <w:tcBorders>
              <w:top w:val="single" w:sz="4" w:space="0" w:color="000000"/>
              <w:left w:val="single" w:sz="4" w:space="0" w:color="000000"/>
              <w:bottom w:val="single" w:sz="4" w:space="0" w:color="000000"/>
              <w:right w:val="single" w:sz="4" w:space="0" w:color="000000"/>
            </w:tcBorders>
            <w:shd w:val="clear" w:color="000000" w:fill="auto"/>
            <w:hideMark/>
          </w:tcPr>
          <w:p w14:paraId="07911A19" w14:textId="77777777" w:rsidR="00875BC0" w:rsidRPr="008B4A70" w:rsidRDefault="00875BC0" w:rsidP="009073BB">
            <w:pPr>
              <w:rPr>
                <w:rFonts w:ascii="Times New Roman" w:hAnsi="Times New Roman" w:cs="Times New Roman"/>
                <w:color w:val="000000"/>
              </w:rPr>
            </w:pPr>
            <w:r w:rsidRPr="008B4A70">
              <w:rPr>
                <w:rFonts w:ascii="Times New Roman" w:hAnsi="Times New Roman" w:cs="Times New Roman"/>
                <w:color w:val="000000"/>
              </w:rPr>
              <w:t>3650</w:t>
            </w:r>
          </w:p>
        </w:tc>
        <w:tc>
          <w:tcPr>
            <w:tcW w:w="690" w:type="dxa"/>
            <w:tcBorders>
              <w:top w:val="nil"/>
              <w:left w:val="nil"/>
              <w:bottom w:val="single" w:sz="4" w:space="0" w:color="000000"/>
              <w:right w:val="single" w:sz="4" w:space="0" w:color="000000"/>
            </w:tcBorders>
            <w:shd w:val="clear" w:color="000000" w:fill="auto"/>
            <w:hideMark/>
          </w:tcPr>
          <w:p w14:paraId="64A2D81E" w14:textId="77777777" w:rsidR="00875BC0" w:rsidRPr="008B4A70" w:rsidRDefault="00875BC0" w:rsidP="009073BB">
            <w:pPr>
              <w:rPr>
                <w:rFonts w:ascii="Times New Roman" w:hAnsi="Times New Roman" w:cs="Times New Roman"/>
                <w:color w:val="000000"/>
              </w:rPr>
            </w:pPr>
            <w:r w:rsidRPr="008B4A70">
              <w:rPr>
                <w:rFonts w:ascii="Times New Roman" w:hAnsi="Times New Roman" w:cs="Times New Roman"/>
                <w:color w:val="000000"/>
              </w:rPr>
              <w:t>12161</w:t>
            </w:r>
          </w:p>
        </w:tc>
        <w:tc>
          <w:tcPr>
            <w:tcW w:w="1632" w:type="dxa"/>
            <w:tcBorders>
              <w:top w:val="single" w:sz="4" w:space="0" w:color="000000"/>
              <w:left w:val="nil"/>
              <w:bottom w:val="single" w:sz="4" w:space="0" w:color="000000"/>
              <w:right w:val="single" w:sz="4" w:space="0" w:color="000000"/>
            </w:tcBorders>
            <w:shd w:val="clear" w:color="000000" w:fill="auto"/>
            <w:hideMark/>
          </w:tcPr>
          <w:p w14:paraId="5649E917" w14:textId="77777777" w:rsidR="00875BC0" w:rsidRPr="008B4A70" w:rsidRDefault="00875BC0" w:rsidP="009073BB">
            <w:pPr>
              <w:rPr>
                <w:rFonts w:ascii="Times New Roman" w:hAnsi="Times New Roman" w:cs="Times New Roman"/>
                <w:color w:val="000000"/>
              </w:rPr>
            </w:pPr>
            <w:r w:rsidRPr="008B4A70">
              <w:rPr>
                <w:rFonts w:ascii="Times New Roman" w:hAnsi="Times New Roman" w:cs="Times New Roman"/>
                <w:color w:val="000000"/>
              </w:rPr>
              <w:t>1/1</w:t>
            </w:r>
          </w:p>
        </w:tc>
        <w:tc>
          <w:tcPr>
            <w:tcW w:w="1075" w:type="dxa"/>
            <w:tcBorders>
              <w:top w:val="single" w:sz="4" w:space="0" w:color="000000"/>
              <w:left w:val="nil"/>
              <w:bottom w:val="single" w:sz="4" w:space="0" w:color="000000"/>
              <w:right w:val="single" w:sz="4" w:space="0" w:color="000000"/>
            </w:tcBorders>
            <w:shd w:val="clear" w:color="000000" w:fill="auto"/>
            <w:hideMark/>
          </w:tcPr>
          <w:p w14:paraId="6C7FEA4C" w14:textId="77777777" w:rsidR="00875BC0" w:rsidRPr="008B4A70" w:rsidRDefault="00875BC0" w:rsidP="009073BB">
            <w:pPr>
              <w:jc w:val="right"/>
              <w:rPr>
                <w:rFonts w:ascii="Times New Roman" w:hAnsi="Times New Roman" w:cs="Times New Roman"/>
                <w:color w:val="000000"/>
              </w:rPr>
            </w:pPr>
            <w:r w:rsidRPr="008B4A70">
              <w:rPr>
                <w:rFonts w:ascii="Times New Roman" w:hAnsi="Times New Roman" w:cs="Times New Roman"/>
                <w:color w:val="000000"/>
              </w:rPr>
              <w:t>16487</w:t>
            </w:r>
          </w:p>
        </w:tc>
        <w:tc>
          <w:tcPr>
            <w:tcW w:w="562" w:type="dxa"/>
            <w:tcBorders>
              <w:top w:val="single" w:sz="4" w:space="0" w:color="000000"/>
              <w:left w:val="nil"/>
              <w:bottom w:val="single" w:sz="4" w:space="0" w:color="000000"/>
              <w:right w:val="single" w:sz="4" w:space="0" w:color="000000"/>
            </w:tcBorders>
            <w:shd w:val="clear" w:color="000000" w:fill="auto"/>
            <w:hideMark/>
          </w:tcPr>
          <w:p w14:paraId="024C68BD" w14:textId="77777777" w:rsidR="00875BC0" w:rsidRPr="008B4A70" w:rsidRDefault="00875BC0" w:rsidP="009073BB">
            <w:pPr>
              <w:rPr>
                <w:rFonts w:ascii="Times New Roman" w:hAnsi="Times New Roman" w:cs="Times New Roman"/>
                <w:color w:val="000000"/>
              </w:rPr>
            </w:pPr>
            <w:r w:rsidRPr="008B4A70">
              <w:rPr>
                <w:rFonts w:ascii="Times New Roman" w:hAnsi="Times New Roman" w:cs="Times New Roman"/>
                <w:color w:val="000000"/>
              </w:rPr>
              <w:t>E</w:t>
            </w:r>
          </w:p>
        </w:tc>
        <w:tc>
          <w:tcPr>
            <w:tcW w:w="1550" w:type="dxa"/>
            <w:tcBorders>
              <w:top w:val="single" w:sz="4" w:space="0" w:color="000000"/>
              <w:left w:val="single" w:sz="4" w:space="0" w:color="000000"/>
              <w:bottom w:val="single" w:sz="4" w:space="0" w:color="000000"/>
              <w:right w:val="single" w:sz="4" w:space="0" w:color="000000"/>
            </w:tcBorders>
            <w:shd w:val="clear" w:color="000000" w:fill="auto"/>
            <w:hideMark/>
          </w:tcPr>
          <w:p w14:paraId="485AC957" w14:textId="77777777" w:rsidR="00875BC0" w:rsidRPr="008B4A70" w:rsidRDefault="00875BC0" w:rsidP="009073BB">
            <w:pPr>
              <w:rPr>
                <w:rFonts w:ascii="Times New Roman" w:hAnsi="Times New Roman" w:cs="Times New Roman"/>
                <w:color w:val="000000"/>
              </w:rPr>
            </w:pPr>
            <w:r w:rsidRPr="008B4A70">
              <w:rPr>
                <w:rFonts w:ascii="Times New Roman" w:hAnsi="Times New Roman" w:cs="Times New Roman"/>
                <w:color w:val="000000"/>
              </w:rPr>
              <w:t>Orná pôda</w:t>
            </w:r>
          </w:p>
        </w:tc>
      </w:tr>
      <w:tr w:rsidR="00875BC0" w:rsidRPr="008B4A70" w14:paraId="6BC6F716" w14:textId="77777777" w:rsidTr="00400E0C">
        <w:trPr>
          <w:trHeight w:val="300"/>
        </w:trPr>
        <w:tc>
          <w:tcPr>
            <w:tcW w:w="1008" w:type="dxa"/>
            <w:tcBorders>
              <w:top w:val="single" w:sz="4" w:space="0" w:color="000000"/>
              <w:left w:val="single" w:sz="4" w:space="0" w:color="000000"/>
              <w:bottom w:val="single" w:sz="4" w:space="0" w:color="000000"/>
              <w:right w:val="single" w:sz="4" w:space="0" w:color="000000"/>
            </w:tcBorders>
            <w:shd w:val="clear" w:color="000000" w:fill="auto"/>
            <w:hideMark/>
          </w:tcPr>
          <w:p w14:paraId="18D2DB5C" w14:textId="77777777" w:rsidR="00875BC0" w:rsidRPr="008B4A70" w:rsidRDefault="00875BC0" w:rsidP="009073BB">
            <w:pPr>
              <w:rPr>
                <w:rFonts w:ascii="Times New Roman" w:hAnsi="Times New Roman" w:cs="Times New Roman"/>
                <w:color w:val="000000"/>
              </w:rPr>
            </w:pPr>
            <w:r w:rsidRPr="008B4A70">
              <w:rPr>
                <w:rFonts w:ascii="Times New Roman" w:hAnsi="Times New Roman" w:cs="Times New Roman"/>
                <w:color w:val="000000"/>
              </w:rPr>
              <w:t>3734/1</w:t>
            </w:r>
          </w:p>
        </w:tc>
        <w:tc>
          <w:tcPr>
            <w:tcW w:w="690" w:type="dxa"/>
            <w:tcBorders>
              <w:top w:val="nil"/>
              <w:left w:val="nil"/>
              <w:bottom w:val="single" w:sz="4" w:space="0" w:color="000000"/>
              <w:right w:val="single" w:sz="4" w:space="0" w:color="000000"/>
            </w:tcBorders>
            <w:shd w:val="clear" w:color="000000" w:fill="auto"/>
            <w:hideMark/>
          </w:tcPr>
          <w:p w14:paraId="6C36059A" w14:textId="77777777" w:rsidR="00875BC0" w:rsidRPr="008B4A70" w:rsidRDefault="00875BC0" w:rsidP="009073BB">
            <w:pPr>
              <w:rPr>
                <w:rFonts w:ascii="Times New Roman" w:hAnsi="Times New Roman" w:cs="Times New Roman"/>
                <w:color w:val="000000"/>
              </w:rPr>
            </w:pPr>
            <w:r w:rsidRPr="008B4A70">
              <w:rPr>
                <w:rFonts w:ascii="Times New Roman" w:hAnsi="Times New Roman" w:cs="Times New Roman"/>
                <w:color w:val="000000"/>
              </w:rPr>
              <w:t>12161</w:t>
            </w:r>
          </w:p>
        </w:tc>
        <w:tc>
          <w:tcPr>
            <w:tcW w:w="1632" w:type="dxa"/>
            <w:tcBorders>
              <w:top w:val="single" w:sz="4" w:space="0" w:color="000000"/>
              <w:left w:val="nil"/>
              <w:bottom w:val="single" w:sz="4" w:space="0" w:color="000000"/>
              <w:right w:val="single" w:sz="4" w:space="0" w:color="000000"/>
            </w:tcBorders>
            <w:shd w:val="clear" w:color="000000" w:fill="auto"/>
            <w:hideMark/>
          </w:tcPr>
          <w:p w14:paraId="6F81D316" w14:textId="77777777" w:rsidR="00875BC0" w:rsidRPr="008B4A70" w:rsidRDefault="00875BC0" w:rsidP="009073BB">
            <w:pPr>
              <w:rPr>
                <w:rFonts w:ascii="Times New Roman" w:hAnsi="Times New Roman" w:cs="Times New Roman"/>
                <w:color w:val="000000"/>
              </w:rPr>
            </w:pPr>
            <w:r w:rsidRPr="008B4A70">
              <w:rPr>
                <w:rFonts w:ascii="Times New Roman" w:hAnsi="Times New Roman" w:cs="Times New Roman"/>
                <w:color w:val="000000"/>
              </w:rPr>
              <w:t>1/1</w:t>
            </w:r>
          </w:p>
        </w:tc>
        <w:tc>
          <w:tcPr>
            <w:tcW w:w="1075" w:type="dxa"/>
            <w:tcBorders>
              <w:top w:val="single" w:sz="4" w:space="0" w:color="000000"/>
              <w:left w:val="nil"/>
              <w:bottom w:val="single" w:sz="4" w:space="0" w:color="000000"/>
              <w:right w:val="single" w:sz="4" w:space="0" w:color="000000"/>
            </w:tcBorders>
            <w:shd w:val="clear" w:color="000000" w:fill="auto"/>
            <w:hideMark/>
          </w:tcPr>
          <w:p w14:paraId="628BF3CB" w14:textId="77777777" w:rsidR="00875BC0" w:rsidRPr="008B4A70" w:rsidRDefault="00875BC0" w:rsidP="009073BB">
            <w:pPr>
              <w:jc w:val="right"/>
              <w:rPr>
                <w:rFonts w:ascii="Times New Roman" w:hAnsi="Times New Roman" w:cs="Times New Roman"/>
                <w:color w:val="000000"/>
              </w:rPr>
            </w:pPr>
            <w:r w:rsidRPr="008B4A70">
              <w:rPr>
                <w:rFonts w:ascii="Times New Roman" w:hAnsi="Times New Roman" w:cs="Times New Roman"/>
                <w:color w:val="000000"/>
              </w:rPr>
              <w:t>9778</w:t>
            </w:r>
          </w:p>
        </w:tc>
        <w:tc>
          <w:tcPr>
            <w:tcW w:w="562" w:type="dxa"/>
            <w:tcBorders>
              <w:top w:val="single" w:sz="4" w:space="0" w:color="000000"/>
              <w:left w:val="nil"/>
              <w:bottom w:val="single" w:sz="4" w:space="0" w:color="000000"/>
              <w:right w:val="single" w:sz="4" w:space="0" w:color="000000"/>
            </w:tcBorders>
            <w:shd w:val="clear" w:color="000000" w:fill="auto"/>
            <w:hideMark/>
          </w:tcPr>
          <w:p w14:paraId="2E1495E1" w14:textId="77777777" w:rsidR="00875BC0" w:rsidRPr="008B4A70" w:rsidRDefault="00875BC0" w:rsidP="009073BB">
            <w:pPr>
              <w:rPr>
                <w:rFonts w:ascii="Times New Roman" w:hAnsi="Times New Roman" w:cs="Times New Roman"/>
                <w:color w:val="000000"/>
              </w:rPr>
            </w:pPr>
            <w:r w:rsidRPr="008B4A70">
              <w:rPr>
                <w:rFonts w:ascii="Times New Roman" w:hAnsi="Times New Roman" w:cs="Times New Roman"/>
                <w:color w:val="000000"/>
              </w:rPr>
              <w:t>E</w:t>
            </w:r>
          </w:p>
        </w:tc>
        <w:tc>
          <w:tcPr>
            <w:tcW w:w="1550" w:type="dxa"/>
            <w:tcBorders>
              <w:top w:val="single" w:sz="4" w:space="0" w:color="000000"/>
              <w:left w:val="single" w:sz="4" w:space="0" w:color="000000"/>
              <w:bottom w:val="single" w:sz="4" w:space="0" w:color="000000"/>
              <w:right w:val="single" w:sz="4" w:space="0" w:color="000000"/>
            </w:tcBorders>
            <w:shd w:val="clear" w:color="000000" w:fill="auto"/>
            <w:hideMark/>
          </w:tcPr>
          <w:p w14:paraId="66C69820" w14:textId="77777777" w:rsidR="00875BC0" w:rsidRPr="008B4A70" w:rsidRDefault="00875BC0" w:rsidP="009073BB">
            <w:pPr>
              <w:rPr>
                <w:rFonts w:ascii="Times New Roman" w:hAnsi="Times New Roman" w:cs="Times New Roman"/>
                <w:color w:val="000000"/>
              </w:rPr>
            </w:pPr>
            <w:r w:rsidRPr="008B4A70">
              <w:rPr>
                <w:rFonts w:ascii="Times New Roman" w:hAnsi="Times New Roman" w:cs="Times New Roman"/>
                <w:color w:val="000000"/>
              </w:rPr>
              <w:t>Orná pôda</w:t>
            </w:r>
          </w:p>
        </w:tc>
      </w:tr>
      <w:tr w:rsidR="00875BC0" w:rsidRPr="008B4A70" w14:paraId="210914DF" w14:textId="77777777" w:rsidTr="00400E0C">
        <w:trPr>
          <w:trHeight w:val="300"/>
        </w:trPr>
        <w:tc>
          <w:tcPr>
            <w:tcW w:w="1008" w:type="dxa"/>
            <w:tcBorders>
              <w:top w:val="single" w:sz="4" w:space="0" w:color="000000"/>
              <w:left w:val="single" w:sz="4" w:space="0" w:color="000000"/>
              <w:bottom w:val="single" w:sz="4" w:space="0" w:color="000000"/>
              <w:right w:val="single" w:sz="4" w:space="0" w:color="000000"/>
            </w:tcBorders>
            <w:shd w:val="clear" w:color="000000" w:fill="auto"/>
            <w:hideMark/>
          </w:tcPr>
          <w:p w14:paraId="4B0203AC" w14:textId="77777777" w:rsidR="00875BC0" w:rsidRPr="008B4A70" w:rsidRDefault="00875BC0" w:rsidP="009073BB">
            <w:pPr>
              <w:rPr>
                <w:rFonts w:ascii="Times New Roman" w:hAnsi="Times New Roman" w:cs="Times New Roman"/>
                <w:color w:val="000000"/>
              </w:rPr>
            </w:pPr>
            <w:bookmarkStart w:id="1" w:name="_Hlk228777832"/>
            <w:r w:rsidRPr="008B4A70">
              <w:rPr>
                <w:rFonts w:ascii="Times New Roman" w:hAnsi="Times New Roman" w:cs="Times New Roman"/>
                <w:color w:val="000000"/>
              </w:rPr>
              <w:t>3743/9</w:t>
            </w:r>
          </w:p>
        </w:tc>
        <w:tc>
          <w:tcPr>
            <w:tcW w:w="690" w:type="dxa"/>
            <w:tcBorders>
              <w:top w:val="nil"/>
              <w:left w:val="nil"/>
              <w:bottom w:val="single" w:sz="4" w:space="0" w:color="000000"/>
              <w:right w:val="single" w:sz="4" w:space="0" w:color="000000"/>
            </w:tcBorders>
            <w:shd w:val="clear" w:color="000000" w:fill="auto"/>
            <w:hideMark/>
          </w:tcPr>
          <w:p w14:paraId="2753C0EB" w14:textId="77777777" w:rsidR="00875BC0" w:rsidRPr="008B4A70" w:rsidRDefault="00875BC0" w:rsidP="009073BB">
            <w:pPr>
              <w:rPr>
                <w:rFonts w:ascii="Times New Roman" w:hAnsi="Times New Roman" w:cs="Times New Roman"/>
                <w:color w:val="000000"/>
              </w:rPr>
            </w:pPr>
            <w:r w:rsidRPr="008B4A70">
              <w:rPr>
                <w:rFonts w:ascii="Times New Roman" w:hAnsi="Times New Roman" w:cs="Times New Roman"/>
                <w:color w:val="000000"/>
              </w:rPr>
              <w:t>12161</w:t>
            </w:r>
          </w:p>
        </w:tc>
        <w:tc>
          <w:tcPr>
            <w:tcW w:w="1632" w:type="dxa"/>
            <w:tcBorders>
              <w:top w:val="single" w:sz="4" w:space="0" w:color="000000"/>
              <w:left w:val="nil"/>
              <w:bottom w:val="single" w:sz="4" w:space="0" w:color="000000"/>
              <w:right w:val="single" w:sz="4" w:space="0" w:color="000000"/>
            </w:tcBorders>
            <w:shd w:val="clear" w:color="000000" w:fill="auto"/>
            <w:hideMark/>
          </w:tcPr>
          <w:p w14:paraId="531CAC45" w14:textId="77777777" w:rsidR="00875BC0" w:rsidRPr="008B4A70" w:rsidRDefault="00875BC0" w:rsidP="009073BB">
            <w:pPr>
              <w:rPr>
                <w:rFonts w:ascii="Times New Roman" w:hAnsi="Times New Roman" w:cs="Times New Roman"/>
                <w:color w:val="000000"/>
              </w:rPr>
            </w:pPr>
            <w:r w:rsidRPr="008B4A70">
              <w:rPr>
                <w:rFonts w:ascii="Times New Roman" w:hAnsi="Times New Roman" w:cs="Times New Roman"/>
                <w:color w:val="000000"/>
              </w:rPr>
              <w:t>1/1</w:t>
            </w:r>
          </w:p>
        </w:tc>
        <w:tc>
          <w:tcPr>
            <w:tcW w:w="1075" w:type="dxa"/>
            <w:tcBorders>
              <w:top w:val="single" w:sz="4" w:space="0" w:color="000000"/>
              <w:left w:val="nil"/>
              <w:bottom w:val="single" w:sz="4" w:space="0" w:color="000000"/>
              <w:right w:val="single" w:sz="4" w:space="0" w:color="000000"/>
            </w:tcBorders>
            <w:shd w:val="clear" w:color="000000" w:fill="auto"/>
            <w:hideMark/>
          </w:tcPr>
          <w:p w14:paraId="0E09B60D" w14:textId="77777777" w:rsidR="00875BC0" w:rsidRPr="008B4A70" w:rsidRDefault="00875BC0" w:rsidP="009073BB">
            <w:pPr>
              <w:jc w:val="right"/>
              <w:rPr>
                <w:rFonts w:ascii="Times New Roman" w:hAnsi="Times New Roman" w:cs="Times New Roman"/>
                <w:color w:val="000000"/>
              </w:rPr>
            </w:pPr>
            <w:r w:rsidRPr="008B4A70">
              <w:rPr>
                <w:rFonts w:ascii="Times New Roman" w:hAnsi="Times New Roman" w:cs="Times New Roman"/>
                <w:color w:val="000000"/>
              </w:rPr>
              <w:t>7327</w:t>
            </w:r>
          </w:p>
        </w:tc>
        <w:tc>
          <w:tcPr>
            <w:tcW w:w="562" w:type="dxa"/>
            <w:tcBorders>
              <w:top w:val="single" w:sz="4" w:space="0" w:color="000000"/>
              <w:left w:val="nil"/>
              <w:bottom w:val="single" w:sz="4" w:space="0" w:color="000000"/>
              <w:right w:val="single" w:sz="4" w:space="0" w:color="000000"/>
            </w:tcBorders>
            <w:shd w:val="clear" w:color="000000" w:fill="auto"/>
            <w:hideMark/>
          </w:tcPr>
          <w:p w14:paraId="2599C22D" w14:textId="77777777" w:rsidR="00875BC0" w:rsidRPr="008B4A70" w:rsidRDefault="00875BC0" w:rsidP="009073BB">
            <w:pPr>
              <w:rPr>
                <w:rFonts w:ascii="Times New Roman" w:hAnsi="Times New Roman" w:cs="Times New Roman"/>
                <w:color w:val="000000"/>
              </w:rPr>
            </w:pPr>
            <w:r w:rsidRPr="008B4A70">
              <w:rPr>
                <w:rFonts w:ascii="Times New Roman" w:hAnsi="Times New Roman" w:cs="Times New Roman"/>
                <w:color w:val="000000"/>
              </w:rPr>
              <w:t>E</w:t>
            </w:r>
          </w:p>
        </w:tc>
        <w:tc>
          <w:tcPr>
            <w:tcW w:w="1550" w:type="dxa"/>
            <w:tcBorders>
              <w:top w:val="single" w:sz="4" w:space="0" w:color="000000"/>
              <w:left w:val="single" w:sz="4" w:space="0" w:color="000000"/>
              <w:bottom w:val="single" w:sz="4" w:space="0" w:color="000000"/>
              <w:right w:val="single" w:sz="4" w:space="0" w:color="000000"/>
            </w:tcBorders>
            <w:shd w:val="clear" w:color="000000" w:fill="auto"/>
            <w:hideMark/>
          </w:tcPr>
          <w:p w14:paraId="16BB0DB2" w14:textId="77777777" w:rsidR="00875BC0" w:rsidRPr="008B4A70" w:rsidRDefault="00875BC0" w:rsidP="009073BB">
            <w:pPr>
              <w:rPr>
                <w:rFonts w:ascii="Times New Roman" w:hAnsi="Times New Roman" w:cs="Times New Roman"/>
                <w:color w:val="000000"/>
              </w:rPr>
            </w:pPr>
            <w:r w:rsidRPr="008B4A70">
              <w:rPr>
                <w:rFonts w:ascii="Times New Roman" w:hAnsi="Times New Roman" w:cs="Times New Roman"/>
                <w:color w:val="000000"/>
              </w:rPr>
              <w:t>Orná pôda</w:t>
            </w:r>
          </w:p>
        </w:tc>
      </w:tr>
      <w:tr w:rsidR="00875BC0" w:rsidRPr="008B4A70" w14:paraId="7DF3D8BD" w14:textId="77777777" w:rsidTr="00400E0C">
        <w:trPr>
          <w:trHeight w:val="300"/>
        </w:trPr>
        <w:tc>
          <w:tcPr>
            <w:tcW w:w="1008" w:type="dxa"/>
            <w:tcBorders>
              <w:top w:val="single" w:sz="4" w:space="0" w:color="000000"/>
              <w:left w:val="single" w:sz="4" w:space="0" w:color="000000"/>
              <w:bottom w:val="single" w:sz="4" w:space="0" w:color="000000"/>
              <w:right w:val="single" w:sz="4" w:space="0" w:color="000000"/>
            </w:tcBorders>
            <w:shd w:val="clear" w:color="000000" w:fill="auto"/>
            <w:hideMark/>
          </w:tcPr>
          <w:p w14:paraId="7472731E" w14:textId="77777777" w:rsidR="00875BC0" w:rsidRPr="008B4A70" w:rsidRDefault="00875BC0" w:rsidP="009073BB">
            <w:pPr>
              <w:rPr>
                <w:rFonts w:ascii="Times New Roman" w:hAnsi="Times New Roman" w:cs="Times New Roman"/>
                <w:color w:val="000000"/>
              </w:rPr>
            </w:pPr>
            <w:r w:rsidRPr="008B4A70">
              <w:rPr>
                <w:rFonts w:ascii="Times New Roman" w:hAnsi="Times New Roman" w:cs="Times New Roman"/>
                <w:color w:val="000000"/>
              </w:rPr>
              <w:t>4058</w:t>
            </w:r>
          </w:p>
        </w:tc>
        <w:tc>
          <w:tcPr>
            <w:tcW w:w="690" w:type="dxa"/>
            <w:tcBorders>
              <w:top w:val="nil"/>
              <w:left w:val="nil"/>
              <w:bottom w:val="single" w:sz="4" w:space="0" w:color="000000"/>
              <w:right w:val="single" w:sz="4" w:space="0" w:color="000000"/>
            </w:tcBorders>
            <w:shd w:val="clear" w:color="000000" w:fill="auto"/>
            <w:hideMark/>
          </w:tcPr>
          <w:p w14:paraId="65B74A5F" w14:textId="77777777" w:rsidR="00875BC0" w:rsidRPr="008B4A70" w:rsidRDefault="00875BC0" w:rsidP="009073BB">
            <w:pPr>
              <w:rPr>
                <w:rFonts w:ascii="Times New Roman" w:hAnsi="Times New Roman" w:cs="Times New Roman"/>
                <w:color w:val="000000"/>
              </w:rPr>
            </w:pPr>
            <w:r w:rsidRPr="008B4A70">
              <w:rPr>
                <w:rFonts w:ascii="Times New Roman" w:hAnsi="Times New Roman" w:cs="Times New Roman"/>
                <w:color w:val="000000"/>
              </w:rPr>
              <w:t>12161</w:t>
            </w:r>
          </w:p>
        </w:tc>
        <w:tc>
          <w:tcPr>
            <w:tcW w:w="1632" w:type="dxa"/>
            <w:tcBorders>
              <w:top w:val="single" w:sz="4" w:space="0" w:color="000000"/>
              <w:left w:val="nil"/>
              <w:bottom w:val="single" w:sz="4" w:space="0" w:color="000000"/>
              <w:right w:val="single" w:sz="4" w:space="0" w:color="000000"/>
            </w:tcBorders>
            <w:shd w:val="clear" w:color="000000" w:fill="auto"/>
            <w:hideMark/>
          </w:tcPr>
          <w:p w14:paraId="43ACFDBF" w14:textId="77777777" w:rsidR="00875BC0" w:rsidRPr="008B4A70" w:rsidRDefault="00875BC0" w:rsidP="009073BB">
            <w:pPr>
              <w:rPr>
                <w:rFonts w:ascii="Times New Roman" w:hAnsi="Times New Roman" w:cs="Times New Roman"/>
                <w:color w:val="000000"/>
              </w:rPr>
            </w:pPr>
            <w:r w:rsidRPr="008B4A70">
              <w:rPr>
                <w:rFonts w:ascii="Times New Roman" w:hAnsi="Times New Roman" w:cs="Times New Roman"/>
                <w:color w:val="000000"/>
              </w:rPr>
              <w:t>1/1</w:t>
            </w:r>
          </w:p>
        </w:tc>
        <w:tc>
          <w:tcPr>
            <w:tcW w:w="1075" w:type="dxa"/>
            <w:tcBorders>
              <w:top w:val="single" w:sz="4" w:space="0" w:color="000000"/>
              <w:left w:val="nil"/>
              <w:bottom w:val="single" w:sz="4" w:space="0" w:color="000000"/>
              <w:right w:val="single" w:sz="4" w:space="0" w:color="000000"/>
            </w:tcBorders>
            <w:shd w:val="clear" w:color="000000" w:fill="auto"/>
            <w:hideMark/>
          </w:tcPr>
          <w:p w14:paraId="5E8F5D0E" w14:textId="77777777" w:rsidR="00875BC0" w:rsidRPr="008B4A70" w:rsidRDefault="00875BC0" w:rsidP="009073BB">
            <w:pPr>
              <w:jc w:val="right"/>
              <w:rPr>
                <w:rFonts w:ascii="Times New Roman" w:hAnsi="Times New Roman" w:cs="Times New Roman"/>
                <w:color w:val="000000"/>
              </w:rPr>
            </w:pPr>
            <w:r w:rsidRPr="008B4A70">
              <w:rPr>
                <w:rFonts w:ascii="Times New Roman" w:hAnsi="Times New Roman" w:cs="Times New Roman"/>
                <w:color w:val="000000"/>
              </w:rPr>
              <w:t>3744</w:t>
            </w:r>
          </w:p>
        </w:tc>
        <w:tc>
          <w:tcPr>
            <w:tcW w:w="562" w:type="dxa"/>
            <w:tcBorders>
              <w:top w:val="single" w:sz="4" w:space="0" w:color="000000"/>
              <w:left w:val="nil"/>
              <w:bottom w:val="single" w:sz="4" w:space="0" w:color="000000"/>
              <w:right w:val="single" w:sz="4" w:space="0" w:color="000000"/>
            </w:tcBorders>
            <w:shd w:val="clear" w:color="000000" w:fill="auto"/>
            <w:hideMark/>
          </w:tcPr>
          <w:p w14:paraId="3CF1C5AB" w14:textId="77777777" w:rsidR="00875BC0" w:rsidRPr="008B4A70" w:rsidRDefault="00875BC0" w:rsidP="009073BB">
            <w:pPr>
              <w:rPr>
                <w:rFonts w:ascii="Times New Roman" w:hAnsi="Times New Roman" w:cs="Times New Roman"/>
                <w:color w:val="000000"/>
              </w:rPr>
            </w:pPr>
            <w:r w:rsidRPr="008B4A70">
              <w:rPr>
                <w:rFonts w:ascii="Times New Roman" w:hAnsi="Times New Roman" w:cs="Times New Roman"/>
                <w:color w:val="000000"/>
              </w:rPr>
              <w:t>E</w:t>
            </w:r>
          </w:p>
        </w:tc>
        <w:tc>
          <w:tcPr>
            <w:tcW w:w="1550" w:type="dxa"/>
            <w:tcBorders>
              <w:top w:val="single" w:sz="4" w:space="0" w:color="000000"/>
              <w:left w:val="single" w:sz="4" w:space="0" w:color="000000"/>
              <w:bottom w:val="single" w:sz="4" w:space="0" w:color="000000"/>
              <w:right w:val="single" w:sz="4" w:space="0" w:color="000000"/>
            </w:tcBorders>
            <w:shd w:val="clear" w:color="000000" w:fill="auto"/>
            <w:hideMark/>
          </w:tcPr>
          <w:p w14:paraId="2238F3F6" w14:textId="77777777" w:rsidR="00875BC0" w:rsidRPr="008B4A70" w:rsidRDefault="00875BC0" w:rsidP="009073BB">
            <w:pPr>
              <w:rPr>
                <w:rFonts w:ascii="Times New Roman" w:hAnsi="Times New Roman" w:cs="Times New Roman"/>
                <w:color w:val="000000"/>
              </w:rPr>
            </w:pPr>
            <w:r w:rsidRPr="008B4A70">
              <w:rPr>
                <w:rFonts w:ascii="Times New Roman" w:hAnsi="Times New Roman" w:cs="Times New Roman"/>
                <w:color w:val="000000"/>
              </w:rPr>
              <w:t>Ostatná plocha</w:t>
            </w:r>
          </w:p>
        </w:tc>
      </w:tr>
      <w:tr w:rsidR="00875BC0" w:rsidRPr="008B4A70" w14:paraId="765B94E8" w14:textId="77777777" w:rsidTr="00400E0C">
        <w:trPr>
          <w:trHeight w:val="300"/>
        </w:trPr>
        <w:tc>
          <w:tcPr>
            <w:tcW w:w="1008" w:type="dxa"/>
            <w:tcBorders>
              <w:top w:val="single" w:sz="4" w:space="0" w:color="000000"/>
              <w:left w:val="single" w:sz="4" w:space="0" w:color="000000"/>
              <w:bottom w:val="single" w:sz="4" w:space="0" w:color="000000"/>
              <w:right w:val="single" w:sz="4" w:space="0" w:color="000000"/>
            </w:tcBorders>
            <w:shd w:val="clear" w:color="000000" w:fill="auto"/>
            <w:hideMark/>
          </w:tcPr>
          <w:p w14:paraId="0ECEC998" w14:textId="77777777" w:rsidR="00875BC0" w:rsidRPr="008B4A70" w:rsidRDefault="00875BC0" w:rsidP="009073BB">
            <w:pPr>
              <w:rPr>
                <w:rFonts w:ascii="Times New Roman" w:hAnsi="Times New Roman" w:cs="Times New Roman"/>
                <w:color w:val="000000"/>
              </w:rPr>
            </w:pPr>
            <w:r w:rsidRPr="008B4A70">
              <w:rPr>
                <w:rFonts w:ascii="Times New Roman" w:hAnsi="Times New Roman" w:cs="Times New Roman"/>
                <w:color w:val="000000"/>
              </w:rPr>
              <w:t>4059</w:t>
            </w:r>
          </w:p>
        </w:tc>
        <w:tc>
          <w:tcPr>
            <w:tcW w:w="690" w:type="dxa"/>
            <w:tcBorders>
              <w:top w:val="nil"/>
              <w:left w:val="nil"/>
              <w:bottom w:val="single" w:sz="4" w:space="0" w:color="000000"/>
              <w:right w:val="single" w:sz="4" w:space="0" w:color="000000"/>
            </w:tcBorders>
            <w:shd w:val="clear" w:color="000000" w:fill="auto"/>
            <w:hideMark/>
          </w:tcPr>
          <w:p w14:paraId="2E18744F" w14:textId="77777777" w:rsidR="00875BC0" w:rsidRPr="008B4A70" w:rsidRDefault="00875BC0" w:rsidP="009073BB">
            <w:pPr>
              <w:rPr>
                <w:rFonts w:ascii="Times New Roman" w:hAnsi="Times New Roman" w:cs="Times New Roman"/>
                <w:color w:val="000000"/>
              </w:rPr>
            </w:pPr>
            <w:r w:rsidRPr="008B4A70">
              <w:rPr>
                <w:rFonts w:ascii="Times New Roman" w:hAnsi="Times New Roman" w:cs="Times New Roman"/>
                <w:color w:val="000000"/>
              </w:rPr>
              <w:t>12161</w:t>
            </w:r>
          </w:p>
        </w:tc>
        <w:tc>
          <w:tcPr>
            <w:tcW w:w="1632" w:type="dxa"/>
            <w:tcBorders>
              <w:top w:val="single" w:sz="4" w:space="0" w:color="000000"/>
              <w:left w:val="nil"/>
              <w:bottom w:val="single" w:sz="4" w:space="0" w:color="000000"/>
              <w:right w:val="single" w:sz="4" w:space="0" w:color="000000"/>
            </w:tcBorders>
            <w:shd w:val="clear" w:color="000000" w:fill="auto"/>
            <w:hideMark/>
          </w:tcPr>
          <w:p w14:paraId="7B32B4FD" w14:textId="77777777" w:rsidR="00875BC0" w:rsidRPr="008B4A70" w:rsidRDefault="00875BC0" w:rsidP="009073BB">
            <w:pPr>
              <w:rPr>
                <w:rFonts w:ascii="Times New Roman" w:hAnsi="Times New Roman" w:cs="Times New Roman"/>
                <w:color w:val="000000"/>
              </w:rPr>
            </w:pPr>
            <w:r w:rsidRPr="008B4A70">
              <w:rPr>
                <w:rFonts w:ascii="Times New Roman" w:hAnsi="Times New Roman" w:cs="Times New Roman"/>
                <w:color w:val="000000"/>
              </w:rPr>
              <w:t>1/1</w:t>
            </w:r>
          </w:p>
        </w:tc>
        <w:tc>
          <w:tcPr>
            <w:tcW w:w="1075" w:type="dxa"/>
            <w:tcBorders>
              <w:top w:val="single" w:sz="4" w:space="0" w:color="000000"/>
              <w:left w:val="nil"/>
              <w:bottom w:val="single" w:sz="4" w:space="0" w:color="000000"/>
              <w:right w:val="single" w:sz="4" w:space="0" w:color="000000"/>
            </w:tcBorders>
            <w:shd w:val="clear" w:color="000000" w:fill="auto"/>
            <w:hideMark/>
          </w:tcPr>
          <w:p w14:paraId="63565A40" w14:textId="77777777" w:rsidR="00875BC0" w:rsidRPr="008B4A70" w:rsidRDefault="00875BC0" w:rsidP="009073BB">
            <w:pPr>
              <w:jc w:val="right"/>
              <w:rPr>
                <w:rFonts w:ascii="Times New Roman" w:hAnsi="Times New Roman" w:cs="Times New Roman"/>
                <w:color w:val="000000"/>
              </w:rPr>
            </w:pPr>
            <w:r w:rsidRPr="008B4A70">
              <w:rPr>
                <w:rFonts w:ascii="Times New Roman" w:hAnsi="Times New Roman" w:cs="Times New Roman"/>
                <w:color w:val="000000"/>
              </w:rPr>
              <w:t>500157</w:t>
            </w:r>
          </w:p>
        </w:tc>
        <w:tc>
          <w:tcPr>
            <w:tcW w:w="562" w:type="dxa"/>
            <w:tcBorders>
              <w:top w:val="single" w:sz="4" w:space="0" w:color="000000"/>
              <w:left w:val="nil"/>
              <w:bottom w:val="single" w:sz="4" w:space="0" w:color="000000"/>
              <w:right w:val="single" w:sz="4" w:space="0" w:color="000000"/>
            </w:tcBorders>
            <w:shd w:val="clear" w:color="000000" w:fill="auto"/>
            <w:hideMark/>
          </w:tcPr>
          <w:p w14:paraId="02D12B56" w14:textId="77777777" w:rsidR="00875BC0" w:rsidRPr="008B4A70" w:rsidRDefault="00875BC0" w:rsidP="009073BB">
            <w:pPr>
              <w:rPr>
                <w:rFonts w:ascii="Times New Roman" w:hAnsi="Times New Roman" w:cs="Times New Roman"/>
                <w:color w:val="000000"/>
              </w:rPr>
            </w:pPr>
            <w:r w:rsidRPr="008B4A70">
              <w:rPr>
                <w:rFonts w:ascii="Times New Roman" w:hAnsi="Times New Roman" w:cs="Times New Roman"/>
                <w:color w:val="000000"/>
              </w:rPr>
              <w:t>E</w:t>
            </w:r>
          </w:p>
        </w:tc>
        <w:tc>
          <w:tcPr>
            <w:tcW w:w="1550" w:type="dxa"/>
            <w:tcBorders>
              <w:top w:val="single" w:sz="4" w:space="0" w:color="000000"/>
              <w:left w:val="single" w:sz="4" w:space="0" w:color="000000"/>
              <w:bottom w:val="single" w:sz="4" w:space="0" w:color="000000"/>
              <w:right w:val="single" w:sz="4" w:space="0" w:color="000000"/>
            </w:tcBorders>
            <w:shd w:val="clear" w:color="000000" w:fill="auto"/>
            <w:hideMark/>
          </w:tcPr>
          <w:p w14:paraId="2D782CCE" w14:textId="77777777" w:rsidR="00875BC0" w:rsidRPr="008B4A70" w:rsidRDefault="00875BC0" w:rsidP="009073BB">
            <w:pPr>
              <w:rPr>
                <w:rFonts w:ascii="Times New Roman" w:hAnsi="Times New Roman" w:cs="Times New Roman"/>
                <w:color w:val="000000"/>
              </w:rPr>
            </w:pPr>
            <w:r w:rsidRPr="008B4A70">
              <w:rPr>
                <w:rFonts w:ascii="Times New Roman" w:hAnsi="Times New Roman" w:cs="Times New Roman"/>
                <w:color w:val="000000"/>
              </w:rPr>
              <w:t>Orná pôda</w:t>
            </w:r>
          </w:p>
        </w:tc>
      </w:tr>
      <w:tr w:rsidR="00875BC0" w:rsidRPr="008B4A70" w14:paraId="7809AD86" w14:textId="77777777" w:rsidTr="00400E0C">
        <w:trPr>
          <w:trHeight w:val="300"/>
        </w:trPr>
        <w:tc>
          <w:tcPr>
            <w:tcW w:w="1008" w:type="dxa"/>
            <w:tcBorders>
              <w:top w:val="single" w:sz="4" w:space="0" w:color="000000"/>
              <w:left w:val="single" w:sz="4" w:space="0" w:color="000000"/>
              <w:bottom w:val="single" w:sz="4" w:space="0" w:color="000000"/>
              <w:right w:val="single" w:sz="4" w:space="0" w:color="000000"/>
            </w:tcBorders>
            <w:shd w:val="clear" w:color="000000" w:fill="auto"/>
            <w:hideMark/>
          </w:tcPr>
          <w:p w14:paraId="326C705C" w14:textId="77777777" w:rsidR="00875BC0" w:rsidRPr="008B4A70" w:rsidRDefault="00875BC0" w:rsidP="009073BB">
            <w:pPr>
              <w:rPr>
                <w:rFonts w:ascii="Times New Roman" w:hAnsi="Times New Roman" w:cs="Times New Roman"/>
                <w:color w:val="000000"/>
              </w:rPr>
            </w:pPr>
            <w:r w:rsidRPr="008B4A70">
              <w:rPr>
                <w:rFonts w:ascii="Times New Roman" w:hAnsi="Times New Roman" w:cs="Times New Roman"/>
                <w:color w:val="000000"/>
              </w:rPr>
              <w:t>4060</w:t>
            </w:r>
          </w:p>
        </w:tc>
        <w:tc>
          <w:tcPr>
            <w:tcW w:w="690" w:type="dxa"/>
            <w:tcBorders>
              <w:top w:val="nil"/>
              <w:left w:val="nil"/>
              <w:bottom w:val="single" w:sz="4" w:space="0" w:color="000000"/>
              <w:right w:val="single" w:sz="4" w:space="0" w:color="000000"/>
            </w:tcBorders>
            <w:shd w:val="clear" w:color="000000" w:fill="auto"/>
            <w:hideMark/>
          </w:tcPr>
          <w:p w14:paraId="051F3871" w14:textId="77777777" w:rsidR="00875BC0" w:rsidRPr="008B4A70" w:rsidRDefault="00875BC0" w:rsidP="009073BB">
            <w:pPr>
              <w:rPr>
                <w:rFonts w:ascii="Times New Roman" w:hAnsi="Times New Roman" w:cs="Times New Roman"/>
                <w:color w:val="000000"/>
              </w:rPr>
            </w:pPr>
            <w:r w:rsidRPr="008B4A70">
              <w:rPr>
                <w:rFonts w:ascii="Times New Roman" w:hAnsi="Times New Roman" w:cs="Times New Roman"/>
                <w:color w:val="000000"/>
              </w:rPr>
              <w:t>12161</w:t>
            </w:r>
          </w:p>
        </w:tc>
        <w:tc>
          <w:tcPr>
            <w:tcW w:w="1632" w:type="dxa"/>
            <w:tcBorders>
              <w:top w:val="single" w:sz="4" w:space="0" w:color="000000"/>
              <w:left w:val="nil"/>
              <w:bottom w:val="single" w:sz="4" w:space="0" w:color="000000"/>
              <w:right w:val="single" w:sz="4" w:space="0" w:color="000000"/>
            </w:tcBorders>
            <w:shd w:val="clear" w:color="000000" w:fill="auto"/>
            <w:hideMark/>
          </w:tcPr>
          <w:p w14:paraId="19C4F150" w14:textId="77777777" w:rsidR="00875BC0" w:rsidRPr="008B4A70" w:rsidRDefault="00875BC0" w:rsidP="009073BB">
            <w:pPr>
              <w:rPr>
                <w:rFonts w:ascii="Times New Roman" w:hAnsi="Times New Roman" w:cs="Times New Roman"/>
                <w:color w:val="000000"/>
              </w:rPr>
            </w:pPr>
            <w:r w:rsidRPr="008B4A70">
              <w:rPr>
                <w:rFonts w:ascii="Times New Roman" w:hAnsi="Times New Roman" w:cs="Times New Roman"/>
                <w:color w:val="000000"/>
              </w:rPr>
              <w:t>1/1</w:t>
            </w:r>
          </w:p>
        </w:tc>
        <w:tc>
          <w:tcPr>
            <w:tcW w:w="1075" w:type="dxa"/>
            <w:tcBorders>
              <w:top w:val="single" w:sz="4" w:space="0" w:color="000000"/>
              <w:left w:val="nil"/>
              <w:bottom w:val="single" w:sz="4" w:space="0" w:color="000000"/>
              <w:right w:val="single" w:sz="4" w:space="0" w:color="000000"/>
            </w:tcBorders>
            <w:shd w:val="clear" w:color="000000" w:fill="auto"/>
            <w:hideMark/>
          </w:tcPr>
          <w:p w14:paraId="336A4E9F" w14:textId="77777777" w:rsidR="00875BC0" w:rsidRPr="008B4A70" w:rsidRDefault="00875BC0" w:rsidP="009073BB">
            <w:pPr>
              <w:jc w:val="right"/>
              <w:rPr>
                <w:rFonts w:ascii="Times New Roman" w:hAnsi="Times New Roman" w:cs="Times New Roman"/>
                <w:color w:val="000000"/>
              </w:rPr>
            </w:pPr>
            <w:r w:rsidRPr="008B4A70">
              <w:rPr>
                <w:rFonts w:ascii="Times New Roman" w:hAnsi="Times New Roman" w:cs="Times New Roman"/>
                <w:color w:val="000000"/>
              </w:rPr>
              <w:t>168997</w:t>
            </w:r>
          </w:p>
        </w:tc>
        <w:tc>
          <w:tcPr>
            <w:tcW w:w="562" w:type="dxa"/>
            <w:tcBorders>
              <w:top w:val="single" w:sz="4" w:space="0" w:color="000000"/>
              <w:left w:val="nil"/>
              <w:bottom w:val="single" w:sz="4" w:space="0" w:color="000000"/>
              <w:right w:val="single" w:sz="4" w:space="0" w:color="000000"/>
            </w:tcBorders>
            <w:shd w:val="clear" w:color="000000" w:fill="auto"/>
            <w:hideMark/>
          </w:tcPr>
          <w:p w14:paraId="10570B52" w14:textId="77777777" w:rsidR="00875BC0" w:rsidRPr="008B4A70" w:rsidRDefault="00875BC0" w:rsidP="009073BB">
            <w:pPr>
              <w:rPr>
                <w:rFonts w:ascii="Times New Roman" w:hAnsi="Times New Roman" w:cs="Times New Roman"/>
                <w:color w:val="000000"/>
              </w:rPr>
            </w:pPr>
            <w:r w:rsidRPr="008B4A70">
              <w:rPr>
                <w:rFonts w:ascii="Times New Roman" w:hAnsi="Times New Roman" w:cs="Times New Roman"/>
                <w:color w:val="000000"/>
              </w:rPr>
              <w:t>E</w:t>
            </w:r>
          </w:p>
        </w:tc>
        <w:tc>
          <w:tcPr>
            <w:tcW w:w="1550" w:type="dxa"/>
            <w:tcBorders>
              <w:top w:val="single" w:sz="4" w:space="0" w:color="000000"/>
              <w:left w:val="single" w:sz="4" w:space="0" w:color="000000"/>
              <w:bottom w:val="single" w:sz="4" w:space="0" w:color="000000"/>
              <w:right w:val="single" w:sz="4" w:space="0" w:color="000000"/>
            </w:tcBorders>
            <w:shd w:val="clear" w:color="000000" w:fill="auto"/>
            <w:hideMark/>
          </w:tcPr>
          <w:p w14:paraId="765A0F4B" w14:textId="77777777" w:rsidR="00875BC0" w:rsidRPr="008B4A70" w:rsidRDefault="00875BC0" w:rsidP="009073BB">
            <w:pPr>
              <w:rPr>
                <w:rFonts w:ascii="Times New Roman" w:hAnsi="Times New Roman" w:cs="Times New Roman"/>
                <w:color w:val="000000"/>
              </w:rPr>
            </w:pPr>
            <w:r w:rsidRPr="008B4A70">
              <w:rPr>
                <w:rFonts w:ascii="Times New Roman" w:hAnsi="Times New Roman" w:cs="Times New Roman"/>
                <w:color w:val="000000"/>
              </w:rPr>
              <w:t>Orná pôda</w:t>
            </w:r>
          </w:p>
        </w:tc>
      </w:tr>
      <w:tr w:rsidR="00875BC0" w:rsidRPr="008B4A70" w14:paraId="2DB225C0" w14:textId="77777777" w:rsidTr="00400E0C">
        <w:trPr>
          <w:trHeight w:val="300"/>
        </w:trPr>
        <w:tc>
          <w:tcPr>
            <w:tcW w:w="1008" w:type="dxa"/>
            <w:tcBorders>
              <w:top w:val="single" w:sz="4" w:space="0" w:color="000000"/>
              <w:left w:val="single" w:sz="4" w:space="0" w:color="000000"/>
              <w:bottom w:val="single" w:sz="4" w:space="0" w:color="000000"/>
              <w:right w:val="single" w:sz="4" w:space="0" w:color="000000"/>
            </w:tcBorders>
            <w:shd w:val="clear" w:color="000000" w:fill="auto"/>
            <w:hideMark/>
          </w:tcPr>
          <w:p w14:paraId="2652E27F" w14:textId="77777777" w:rsidR="00875BC0" w:rsidRPr="008B4A70" w:rsidRDefault="00875BC0" w:rsidP="009073BB">
            <w:pPr>
              <w:rPr>
                <w:rFonts w:ascii="Times New Roman" w:hAnsi="Times New Roman" w:cs="Times New Roman"/>
                <w:color w:val="000000"/>
              </w:rPr>
            </w:pPr>
            <w:r w:rsidRPr="008B4A70">
              <w:rPr>
                <w:rFonts w:ascii="Times New Roman" w:hAnsi="Times New Roman" w:cs="Times New Roman"/>
                <w:color w:val="000000"/>
              </w:rPr>
              <w:t>4061</w:t>
            </w:r>
          </w:p>
        </w:tc>
        <w:tc>
          <w:tcPr>
            <w:tcW w:w="690" w:type="dxa"/>
            <w:tcBorders>
              <w:top w:val="nil"/>
              <w:left w:val="nil"/>
              <w:bottom w:val="single" w:sz="4" w:space="0" w:color="000000"/>
              <w:right w:val="single" w:sz="4" w:space="0" w:color="000000"/>
            </w:tcBorders>
            <w:shd w:val="clear" w:color="000000" w:fill="auto"/>
            <w:hideMark/>
          </w:tcPr>
          <w:p w14:paraId="54C7DC81" w14:textId="77777777" w:rsidR="00875BC0" w:rsidRPr="008B4A70" w:rsidRDefault="00875BC0" w:rsidP="009073BB">
            <w:pPr>
              <w:rPr>
                <w:rFonts w:ascii="Times New Roman" w:hAnsi="Times New Roman" w:cs="Times New Roman"/>
                <w:color w:val="000000"/>
              </w:rPr>
            </w:pPr>
            <w:r w:rsidRPr="008B4A70">
              <w:rPr>
                <w:rFonts w:ascii="Times New Roman" w:hAnsi="Times New Roman" w:cs="Times New Roman"/>
                <w:color w:val="000000"/>
              </w:rPr>
              <w:t>12161</w:t>
            </w:r>
          </w:p>
        </w:tc>
        <w:tc>
          <w:tcPr>
            <w:tcW w:w="1632" w:type="dxa"/>
            <w:tcBorders>
              <w:top w:val="single" w:sz="4" w:space="0" w:color="000000"/>
              <w:left w:val="nil"/>
              <w:bottom w:val="single" w:sz="4" w:space="0" w:color="000000"/>
              <w:right w:val="single" w:sz="4" w:space="0" w:color="000000"/>
            </w:tcBorders>
            <w:shd w:val="clear" w:color="000000" w:fill="auto"/>
            <w:hideMark/>
          </w:tcPr>
          <w:p w14:paraId="12632DD0" w14:textId="77777777" w:rsidR="00875BC0" w:rsidRPr="008B4A70" w:rsidRDefault="00875BC0" w:rsidP="009073BB">
            <w:pPr>
              <w:rPr>
                <w:rFonts w:ascii="Times New Roman" w:hAnsi="Times New Roman" w:cs="Times New Roman"/>
                <w:color w:val="000000"/>
              </w:rPr>
            </w:pPr>
            <w:r w:rsidRPr="008B4A70">
              <w:rPr>
                <w:rFonts w:ascii="Times New Roman" w:hAnsi="Times New Roman" w:cs="Times New Roman"/>
                <w:color w:val="000000"/>
              </w:rPr>
              <w:t>1/1</w:t>
            </w:r>
          </w:p>
        </w:tc>
        <w:tc>
          <w:tcPr>
            <w:tcW w:w="1075" w:type="dxa"/>
            <w:tcBorders>
              <w:top w:val="single" w:sz="4" w:space="0" w:color="000000"/>
              <w:left w:val="nil"/>
              <w:bottom w:val="single" w:sz="4" w:space="0" w:color="000000"/>
              <w:right w:val="single" w:sz="4" w:space="0" w:color="000000"/>
            </w:tcBorders>
            <w:shd w:val="clear" w:color="000000" w:fill="auto"/>
            <w:hideMark/>
          </w:tcPr>
          <w:p w14:paraId="01E13C17" w14:textId="77777777" w:rsidR="00875BC0" w:rsidRPr="008B4A70" w:rsidRDefault="00875BC0" w:rsidP="009073BB">
            <w:pPr>
              <w:jc w:val="right"/>
              <w:rPr>
                <w:rFonts w:ascii="Times New Roman" w:hAnsi="Times New Roman" w:cs="Times New Roman"/>
                <w:color w:val="000000"/>
              </w:rPr>
            </w:pPr>
            <w:r w:rsidRPr="008B4A70">
              <w:rPr>
                <w:rFonts w:ascii="Times New Roman" w:hAnsi="Times New Roman" w:cs="Times New Roman"/>
                <w:color w:val="000000"/>
              </w:rPr>
              <w:t>2744</w:t>
            </w:r>
          </w:p>
        </w:tc>
        <w:tc>
          <w:tcPr>
            <w:tcW w:w="562" w:type="dxa"/>
            <w:tcBorders>
              <w:top w:val="single" w:sz="4" w:space="0" w:color="000000"/>
              <w:left w:val="nil"/>
              <w:bottom w:val="single" w:sz="4" w:space="0" w:color="000000"/>
              <w:right w:val="single" w:sz="4" w:space="0" w:color="000000"/>
            </w:tcBorders>
            <w:shd w:val="clear" w:color="000000" w:fill="auto"/>
            <w:hideMark/>
          </w:tcPr>
          <w:p w14:paraId="38CAE252" w14:textId="77777777" w:rsidR="00875BC0" w:rsidRPr="008B4A70" w:rsidRDefault="00875BC0" w:rsidP="009073BB">
            <w:pPr>
              <w:rPr>
                <w:rFonts w:ascii="Times New Roman" w:hAnsi="Times New Roman" w:cs="Times New Roman"/>
                <w:color w:val="000000"/>
              </w:rPr>
            </w:pPr>
            <w:r w:rsidRPr="008B4A70">
              <w:rPr>
                <w:rFonts w:ascii="Times New Roman" w:hAnsi="Times New Roman" w:cs="Times New Roman"/>
                <w:color w:val="000000"/>
              </w:rPr>
              <w:t>E</w:t>
            </w:r>
          </w:p>
        </w:tc>
        <w:tc>
          <w:tcPr>
            <w:tcW w:w="1550" w:type="dxa"/>
            <w:tcBorders>
              <w:top w:val="single" w:sz="4" w:space="0" w:color="000000"/>
              <w:left w:val="single" w:sz="4" w:space="0" w:color="000000"/>
              <w:bottom w:val="single" w:sz="4" w:space="0" w:color="000000"/>
              <w:right w:val="single" w:sz="4" w:space="0" w:color="000000"/>
            </w:tcBorders>
            <w:shd w:val="clear" w:color="000000" w:fill="auto"/>
            <w:hideMark/>
          </w:tcPr>
          <w:p w14:paraId="5A5944D2" w14:textId="77777777" w:rsidR="00875BC0" w:rsidRPr="008B4A70" w:rsidRDefault="00875BC0" w:rsidP="009073BB">
            <w:pPr>
              <w:rPr>
                <w:rFonts w:ascii="Times New Roman" w:hAnsi="Times New Roman" w:cs="Times New Roman"/>
                <w:color w:val="000000"/>
              </w:rPr>
            </w:pPr>
            <w:r w:rsidRPr="008B4A70">
              <w:rPr>
                <w:rFonts w:ascii="Times New Roman" w:hAnsi="Times New Roman" w:cs="Times New Roman"/>
                <w:color w:val="000000"/>
              </w:rPr>
              <w:t>Orná pôda</w:t>
            </w:r>
          </w:p>
        </w:tc>
      </w:tr>
      <w:tr w:rsidR="00875BC0" w:rsidRPr="008B4A70" w14:paraId="1EC5EAAA" w14:textId="77777777" w:rsidTr="00400E0C">
        <w:trPr>
          <w:trHeight w:val="300"/>
        </w:trPr>
        <w:tc>
          <w:tcPr>
            <w:tcW w:w="1008" w:type="dxa"/>
            <w:tcBorders>
              <w:top w:val="single" w:sz="4" w:space="0" w:color="000000"/>
              <w:left w:val="single" w:sz="4" w:space="0" w:color="000000"/>
              <w:bottom w:val="single" w:sz="4" w:space="0" w:color="000000"/>
              <w:right w:val="single" w:sz="4" w:space="0" w:color="000000"/>
            </w:tcBorders>
            <w:shd w:val="clear" w:color="000000" w:fill="auto"/>
            <w:hideMark/>
          </w:tcPr>
          <w:p w14:paraId="265EFB16" w14:textId="77777777" w:rsidR="00875BC0" w:rsidRPr="008B4A70" w:rsidRDefault="00875BC0" w:rsidP="009073BB">
            <w:pPr>
              <w:rPr>
                <w:rFonts w:ascii="Times New Roman" w:hAnsi="Times New Roman" w:cs="Times New Roman"/>
                <w:color w:val="000000"/>
              </w:rPr>
            </w:pPr>
            <w:r w:rsidRPr="008B4A70">
              <w:rPr>
                <w:rFonts w:ascii="Times New Roman" w:hAnsi="Times New Roman" w:cs="Times New Roman"/>
                <w:color w:val="000000"/>
              </w:rPr>
              <w:t>4062</w:t>
            </w:r>
          </w:p>
        </w:tc>
        <w:tc>
          <w:tcPr>
            <w:tcW w:w="690" w:type="dxa"/>
            <w:tcBorders>
              <w:top w:val="nil"/>
              <w:left w:val="nil"/>
              <w:bottom w:val="single" w:sz="4" w:space="0" w:color="000000"/>
              <w:right w:val="single" w:sz="4" w:space="0" w:color="000000"/>
            </w:tcBorders>
            <w:shd w:val="clear" w:color="000000" w:fill="auto"/>
            <w:hideMark/>
          </w:tcPr>
          <w:p w14:paraId="24D347A5" w14:textId="77777777" w:rsidR="00875BC0" w:rsidRPr="008B4A70" w:rsidRDefault="00875BC0" w:rsidP="009073BB">
            <w:pPr>
              <w:rPr>
                <w:rFonts w:ascii="Times New Roman" w:hAnsi="Times New Roman" w:cs="Times New Roman"/>
                <w:color w:val="000000"/>
              </w:rPr>
            </w:pPr>
            <w:r w:rsidRPr="008B4A70">
              <w:rPr>
                <w:rFonts w:ascii="Times New Roman" w:hAnsi="Times New Roman" w:cs="Times New Roman"/>
                <w:color w:val="000000"/>
              </w:rPr>
              <w:t>12161</w:t>
            </w:r>
          </w:p>
        </w:tc>
        <w:tc>
          <w:tcPr>
            <w:tcW w:w="1632" w:type="dxa"/>
            <w:tcBorders>
              <w:top w:val="single" w:sz="4" w:space="0" w:color="000000"/>
              <w:left w:val="nil"/>
              <w:bottom w:val="single" w:sz="4" w:space="0" w:color="000000"/>
              <w:right w:val="single" w:sz="4" w:space="0" w:color="000000"/>
            </w:tcBorders>
            <w:shd w:val="clear" w:color="000000" w:fill="auto"/>
            <w:hideMark/>
          </w:tcPr>
          <w:p w14:paraId="587057D0" w14:textId="77777777" w:rsidR="00875BC0" w:rsidRPr="008B4A70" w:rsidRDefault="00875BC0" w:rsidP="009073BB">
            <w:pPr>
              <w:rPr>
                <w:rFonts w:ascii="Times New Roman" w:hAnsi="Times New Roman" w:cs="Times New Roman"/>
                <w:color w:val="000000"/>
              </w:rPr>
            </w:pPr>
            <w:r w:rsidRPr="008B4A70">
              <w:rPr>
                <w:rFonts w:ascii="Times New Roman" w:hAnsi="Times New Roman" w:cs="Times New Roman"/>
                <w:color w:val="000000"/>
              </w:rPr>
              <w:t>1/1</w:t>
            </w:r>
          </w:p>
        </w:tc>
        <w:tc>
          <w:tcPr>
            <w:tcW w:w="1075" w:type="dxa"/>
            <w:tcBorders>
              <w:top w:val="single" w:sz="4" w:space="0" w:color="000000"/>
              <w:left w:val="nil"/>
              <w:bottom w:val="single" w:sz="4" w:space="0" w:color="000000"/>
              <w:right w:val="single" w:sz="4" w:space="0" w:color="000000"/>
            </w:tcBorders>
            <w:shd w:val="clear" w:color="000000" w:fill="auto"/>
            <w:hideMark/>
          </w:tcPr>
          <w:p w14:paraId="68E59C5A" w14:textId="77777777" w:rsidR="00875BC0" w:rsidRPr="008B4A70" w:rsidRDefault="00875BC0" w:rsidP="009073BB">
            <w:pPr>
              <w:jc w:val="right"/>
              <w:rPr>
                <w:rFonts w:ascii="Times New Roman" w:hAnsi="Times New Roman" w:cs="Times New Roman"/>
                <w:color w:val="000000"/>
              </w:rPr>
            </w:pPr>
            <w:r w:rsidRPr="008B4A70">
              <w:rPr>
                <w:rFonts w:ascii="Times New Roman" w:hAnsi="Times New Roman" w:cs="Times New Roman"/>
                <w:color w:val="000000"/>
              </w:rPr>
              <w:t>6161</w:t>
            </w:r>
          </w:p>
        </w:tc>
        <w:tc>
          <w:tcPr>
            <w:tcW w:w="562" w:type="dxa"/>
            <w:tcBorders>
              <w:top w:val="single" w:sz="4" w:space="0" w:color="000000"/>
              <w:left w:val="nil"/>
              <w:bottom w:val="single" w:sz="4" w:space="0" w:color="000000"/>
              <w:right w:val="single" w:sz="4" w:space="0" w:color="000000"/>
            </w:tcBorders>
            <w:shd w:val="clear" w:color="000000" w:fill="auto"/>
            <w:hideMark/>
          </w:tcPr>
          <w:p w14:paraId="4BAC2813" w14:textId="77777777" w:rsidR="00875BC0" w:rsidRPr="008B4A70" w:rsidRDefault="00875BC0" w:rsidP="009073BB">
            <w:pPr>
              <w:rPr>
                <w:rFonts w:ascii="Times New Roman" w:hAnsi="Times New Roman" w:cs="Times New Roman"/>
                <w:color w:val="000000"/>
              </w:rPr>
            </w:pPr>
            <w:r w:rsidRPr="008B4A70">
              <w:rPr>
                <w:rFonts w:ascii="Times New Roman" w:hAnsi="Times New Roman" w:cs="Times New Roman"/>
                <w:color w:val="000000"/>
              </w:rPr>
              <w:t>E</w:t>
            </w:r>
          </w:p>
        </w:tc>
        <w:tc>
          <w:tcPr>
            <w:tcW w:w="1550" w:type="dxa"/>
            <w:tcBorders>
              <w:top w:val="single" w:sz="4" w:space="0" w:color="000000"/>
              <w:left w:val="single" w:sz="4" w:space="0" w:color="000000"/>
              <w:bottom w:val="single" w:sz="4" w:space="0" w:color="000000"/>
              <w:right w:val="single" w:sz="4" w:space="0" w:color="000000"/>
            </w:tcBorders>
            <w:shd w:val="clear" w:color="000000" w:fill="auto"/>
            <w:hideMark/>
          </w:tcPr>
          <w:p w14:paraId="268A32A7" w14:textId="77777777" w:rsidR="00875BC0" w:rsidRPr="008B4A70" w:rsidRDefault="00875BC0" w:rsidP="009073BB">
            <w:pPr>
              <w:rPr>
                <w:rFonts w:ascii="Times New Roman" w:hAnsi="Times New Roman" w:cs="Times New Roman"/>
                <w:color w:val="000000"/>
              </w:rPr>
            </w:pPr>
            <w:r w:rsidRPr="008B4A70">
              <w:rPr>
                <w:rFonts w:ascii="Times New Roman" w:hAnsi="Times New Roman" w:cs="Times New Roman"/>
                <w:color w:val="000000"/>
              </w:rPr>
              <w:t>Orná pôda</w:t>
            </w:r>
          </w:p>
        </w:tc>
      </w:tr>
      <w:tr w:rsidR="00875BC0" w:rsidRPr="008B4A70" w14:paraId="201E7A14" w14:textId="77777777" w:rsidTr="00400E0C">
        <w:trPr>
          <w:trHeight w:val="300"/>
        </w:trPr>
        <w:tc>
          <w:tcPr>
            <w:tcW w:w="1008" w:type="dxa"/>
            <w:tcBorders>
              <w:top w:val="single" w:sz="4" w:space="0" w:color="000000"/>
              <w:left w:val="single" w:sz="4" w:space="0" w:color="000000"/>
              <w:bottom w:val="single" w:sz="4" w:space="0" w:color="000000"/>
              <w:right w:val="single" w:sz="4" w:space="0" w:color="000000"/>
            </w:tcBorders>
            <w:shd w:val="clear" w:color="000000" w:fill="auto"/>
            <w:hideMark/>
          </w:tcPr>
          <w:p w14:paraId="29C845DD" w14:textId="77777777" w:rsidR="00875BC0" w:rsidRPr="008B4A70" w:rsidRDefault="00875BC0" w:rsidP="009073BB">
            <w:pPr>
              <w:rPr>
                <w:rFonts w:ascii="Times New Roman" w:hAnsi="Times New Roman" w:cs="Times New Roman"/>
                <w:color w:val="000000"/>
              </w:rPr>
            </w:pPr>
            <w:r w:rsidRPr="008B4A70">
              <w:rPr>
                <w:rFonts w:ascii="Times New Roman" w:hAnsi="Times New Roman" w:cs="Times New Roman"/>
                <w:color w:val="000000"/>
              </w:rPr>
              <w:t>4063</w:t>
            </w:r>
          </w:p>
        </w:tc>
        <w:tc>
          <w:tcPr>
            <w:tcW w:w="690" w:type="dxa"/>
            <w:tcBorders>
              <w:top w:val="nil"/>
              <w:left w:val="nil"/>
              <w:bottom w:val="single" w:sz="4" w:space="0" w:color="000000"/>
              <w:right w:val="single" w:sz="4" w:space="0" w:color="000000"/>
            </w:tcBorders>
            <w:shd w:val="clear" w:color="000000" w:fill="auto"/>
            <w:hideMark/>
          </w:tcPr>
          <w:p w14:paraId="032CFB6B" w14:textId="77777777" w:rsidR="00875BC0" w:rsidRPr="008B4A70" w:rsidRDefault="00875BC0" w:rsidP="009073BB">
            <w:pPr>
              <w:rPr>
                <w:rFonts w:ascii="Times New Roman" w:hAnsi="Times New Roman" w:cs="Times New Roman"/>
                <w:color w:val="000000"/>
              </w:rPr>
            </w:pPr>
            <w:r w:rsidRPr="008B4A70">
              <w:rPr>
                <w:rFonts w:ascii="Times New Roman" w:hAnsi="Times New Roman" w:cs="Times New Roman"/>
                <w:color w:val="000000"/>
              </w:rPr>
              <w:t>12161</w:t>
            </w:r>
          </w:p>
        </w:tc>
        <w:tc>
          <w:tcPr>
            <w:tcW w:w="1632" w:type="dxa"/>
            <w:tcBorders>
              <w:top w:val="single" w:sz="4" w:space="0" w:color="000000"/>
              <w:left w:val="nil"/>
              <w:bottom w:val="single" w:sz="4" w:space="0" w:color="000000"/>
              <w:right w:val="single" w:sz="4" w:space="0" w:color="000000"/>
            </w:tcBorders>
            <w:shd w:val="clear" w:color="000000" w:fill="auto"/>
            <w:hideMark/>
          </w:tcPr>
          <w:p w14:paraId="6FB5D9F6" w14:textId="77777777" w:rsidR="00875BC0" w:rsidRPr="008B4A70" w:rsidRDefault="00875BC0" w:rsidP="009073BB">
            <w:pPr>
              <w:rPr>
                <w:rFonts w:ascii="Times New Roman" w:hAnsi="Times New Roman" w:cs="Times New Roman"/>
                <w:color w:val="000000"/>
              </w:rPr>
            </w:pPr>
            <w:r w:rsidRPr="008B4A70">
              <w:rPr>
                <w:rFonts w:ascii="Times New Roman" w:hAnsi="Times New Roman" w:cs="Times New Roman"/>
                <w:color w:val="000000"/>
              </w:rPr>
              <w:t>1/1</w:t>
            </w:r>
          </w:p>
        </w:tc>
        <w:tc>
          <w:tcPr>
            <w:tcW w:w="1075" w:type="dxa"/>
            <w:tcBorders>
              <w:top w:val="single" w:sz="4" w:space="0" w:color="000000"/>
              <w:left w:val="nil"/>
              <w:bottom w:val="single" w:sz="4" w:space="0" w:color="000000"/>
              <w:right w:val="single" w:sz="4" w:space="0" w:color="000000"/>
            </w:tcBorders>
            <w:shd w:val="clear" w:color="000000" w:fill="auto"/>
            <w:hideMark/>
          </w:tcPr>
          <w:p w14:paraId="2E77A503" w14:textId="77777777" w:rsidR="00875BC0" w:rsidRPr="008B4A70" w:rsidRDefault="00875BC0" w:rsidP="009073BB">
            <w:pPr>
              <w:jc w:val="right"/>
              <w:rPr>
                <w:rFonts w:ascii="Times New Roman" w:hAnsi="Times New Roman" w:cs="Times New Roman"/>
                <w:color w:val="000000"/>
              </w:rPr>
            </w:pPr>
            <w:r w:rsidRPr="008B4A70">
              <w:rPr>
                <w:rFonts w:ascii="Times New Roman" w:hAnsi="Times New Roman" w:cs="Times New Roman"/>
                <w:color w:val="000000"/>
              </w:rPr>
              <w:t>472121</w:t>
            </w:r>
          </w:p>
        </w:tc>
        <w:tc>
          <w:tcPr>
            <w:tcW w:w="562" w:type="dxa"/>
            <w:tcBorders>
              <w:top w:val="single" w:sz="4" w:space="0" w:color="000000"/>
              <w:left w:val="nil"/>
              <w:bottom w:val="single" w:sz="4" w:space="0" w:color="000000"/>
              <w:right w:val="single" w:sz="4" w:space="0" w:color="000000"/>
            </w:tcBorders>
            <w:shd w:val="clear" w:color="000000" w:fill="auto"/>
            <w:hideMark/>
          </w:tcPr>
          <w:p w14:paraId="3F022B32" w14:textId="77777777" w:rsidR="00875BC0" w:rsidRPr="008B4A70" w:rsidRDefault="00875BC0" w:rsidP="009073BB">
            <w:pPr>
              <w:rPr>
                <w:rFonts w:ascii="Times New Roman" w:hAnsi="Times New Roman" w:cs="Times New Roman"/>
                <w:color w:val="000000"/>
              </w:rPr>
            </w:pPr>
            <w:r w:rsidRPr="008B4A70">
              <w:rPr>
                <w:rFonts w:ascii="Times New Roman" w:hAnsi="Times New Roman" w:cs="Times New Roman"/>
                <w:color w:val="000000"/>
              </w:rPr>
              <w:t>E</w:t>
            </w:r>
          </w:p>
        </w:tc>
        <w:tc>
          <w:tcPr>
            <w:tcW w:w="1550" w:type="dxa"/>
            <w:tcBorders>
              <w:top w:val="single" w:sz="4" w:space="0" w:color="000000"/>
              <w:left w:val="single" w:sz="4" w:space="0" w:color="000000"/>
              <w:bottom w:val="single" w:sz="4" w:space="0" w:color="000000"/>
              <w:right w:val="single" w:sz="4" w:space="0" w:color="000000"/>
            </w:tcBorders>
            <w:shd w:val="clear" w:color="000000" w:fill="auto"/>
            <w:hideMark/>
          </w:tcPr>
          <w:p w14:paraId="51400577" w14:textId="77777777" w:rsidR="00875BC0" w:rsidRPr="008B4A70" w:rsidRDefault="00875BC0" w:rsidP="009073BB">
            <w:pPr>
              <w:rPr>
                <w:rFonts w:ascii="Times New Roman" w:hAnsi="Times New Roman" w:cs="Times New Roman"/>
                <w:color w:val="000000"/>
              </w:rPr>
            </w:pPr>
            <w:r w:rsidRPr="008B4A70">
              <w:rPr>
                <w:rFonts w:ascii="Times New Roman" w:hAnsi="Times New Roman" w:cs="Times New Roman"/>
                <w:color w:val="000000"/>
              </w:rPr>
              <w:t>Orná pôda</w:t>
            </w:r>
          </w:p>
        </w:tc>
      </w:tr>
      <w:tr w:rsidR="00875BC0" w:rsidRPr="008B4A70" w14:paraId="5C10331C" w14:textId="77777777" w:rsidTr="00400E0C">
        <w:trPr>
          <w:trHeight w:val="300"/>
        </w:trPr>
        <w:tc>
          <w:tcPr>
            <w:tcW w:w="1008" w:type="dxa"/>
            <w:tcBorders>
              <w:top w:val="single" w:sz="4" w:space="0" w:color="000000"/>
              <w:left w:val="single" w:sz="4" w:space="0" w:color="000000"/>
              <w:bottom w:val="single" w:sz="4" w:space="0" w:color="000000"/>
              <w:right w:val="single" w:sz="4" w:space="0" w:color="000000"/>
            </w:tcBorders>
            <w:shd w:val="clear" w:color="000000" w:fill="auto"/>
            <w:hideMark/>
          </w:tcPr>
          <w:p w14:paraId="4C3E0E8E" w14:textId="77777777" w:rsidR="00875BC0" w:rsidRPr="008B4A70" w:rsidRDefault="00875BC0" w:rsidP="009073BB">
            <w:pPr>
              <w:rPr>
                <w:rFonts w:ascii="Times New Roman" w:hAnsi="Times New Roman" w:cs="Times New Roman"/>
                <w:color w:val="000000"/>
              </w:rPr>
            </w:pPr>
            <w:r w:rsidRPr="008B4A70">
              <w:rPr>
                <w:rFonts w:ascii="Times New Roman" w:hAnsi="Times New Roman" w:cs="Times New Roman"/>
                <w:color w:val="000000"/>
              </w:rPr>
              <w:t>4066</w:t>
            </w:r>
          </w:p>
        </w:tc>
        <w:tc>
          <w:tcPr>
            <w:tcW w:w="690" w:type="dxa"/>
            <w:tcBorders>
              <w:top w:val="nil"/>
              <w:left w:val="nil"/>
              <w:bottom w:val="single" w:sz="4" w:space="0" w:color="000000"/>
              <w:right w:val="single" w:sz="4" w:space="0" w:color="000000"/>
            </w:tcBorders>
            <w:shd w:val="clear" w:color="000000" w:fill="auto"/>
            <w:hideMark/>
          </w:tcPr>
          <w:p w14:paraId="03C14DC2" w14:textId="77777777" w:rsidR="00875BC0" w:rsidRPr="008B4A70" w:rsidRDefault="00875BC0" w:rsidP="009073BB">
            <w:pPr>
              <w:rPr>
                <w:rFonts w:ascii="Times New Roman" w:hAnsi="Times New Roman" w:cs="Times New Roman"/>
                <w:color w:val="000000"/>
              </w:rPr>
            </w:pPr>
            <w:r w:rsidRPr="008B4A70">
              <w:rPr>
                <w:rFonts w:ascii="Times New Roman" w:hAnsi="Times New Roman" w:cs="Times New Roman"/>
                <w:color w:val="000000"/>
              </w:rPr>
              <w:t>12161</w:t>
            </w:r>
          </w:p>
        </w:tc>
        <w:tc>
          <w:tcPr>
            <w:tcW w:w="1632" w:type="dxa"/>
            <w:tcBorders>
              <w:top w:val="single" w:sz="4" w:space="0" w:color="000000"/>
              <w:left w:val="nil"/>
              <w:bottom w:val="single" w:sz="4" w:space="0" w:color="000000"/>
              <w:right w:val="single" w:sz="4" w:space="0" w:color="000000"/>
            </w:tcBorders>
            <w:shd w:val="clear" w:color="000000" w:fill="auto"/>
            <w:hideMark/>
          </w:tcPr>
          <w:p w14:paraId="29D0BBBB" w14:textId="77777777" w:rsidR="00875BC0" w:rsidRPr="008B4A70" w:rsidRDefault="00875BC0" w:rsidP="009073BB">
            <w:pPr>
              <w:rPr>
                <w:rFonts w:ascii="Times New Roman" w:hAnsi="Times New Roman" w:cs="Times New Roman"/>
                <w:color w:val="000000"/>
              </w:rPr>
            </w:pPr>
            <w:r w:rsidRPr="008B4A70">
              <w:rPr>
                <w:rFonts w:ascii="Times New Roman" w:hAnsi="Times New Roman" w:cs="Times New Roman"/>
                <w:color w:val="000000"/>
              </w:rPr>
              <w:t>1/1</w:t>
            </w:r>
          </w:p>
        </w:tc>
        <w:tc>
          <w:tcPr>
            <w:tcW w:w="1075" w:type="dxa"/>
            <w:tcBorders>
              <w:top w:val="single" w:sz="4" w:space="0" w:color="000000"/>
              <w:left w:val="nil"/>
              <w:bottom w:val="single" w:sz="4" w:space="0" w:color="000000"/>
              <w:right w:val="single" w:sz="4" w:space="0" w:color="000000"/>
            </w:tcBorders>
            <w:shd w:val="clear" w:color="000000" w:fill="auto"/>
            <w:hideMark/>
          </w:tcPr>
          <w:p w14:paraId="47BECDE0" w14:textId="77777777" w:rsidR="00875BC0" w:rsidRPr="008B4A70" w:rsidRDefault="00875BC0" w:rsidP="009073BB">
            <w:pPr>
              <w:jc w:val="right"/>
              <w:rPr>
                <w:rFonts w:ascii="Times New Roman" w:hAnsi="Times New Roman" w:cs="Times New Roman"/>
                <w:color w:val="000000"/>
              </w:rPr>
            </w:pPr>
            <w:r w:rsidRPr="008B4A70">
              <w:rPr>
                <w:rFonts w:ascii="Times New Roman" w:hAnsi="Times New Roman" w:cs="Times New Roman"/>
                <w:color w:val="000000"/>
              </w:rPr>
              <w:t>5046</w:t>
            </w:r>
          </w:p>
        </w:tc>
        <w:tc>
          <w:tcPr>
            <w:tcW w:w="562" w:type="dxa"/>
            <w:tcBorders>
              <w:top w:val="single" w:sz="4" w:space="0" w:color="000000"/>
              <w:left w:val="nil"/>
              <w:bottom w:val="single" w:sz="4" w:space="0" w:color="000000"/>
              <w:right w:val="single" w:sz="4" w:space="0" w:color="000000"/>
            </w:tcBorders>
            <w:shd w:val="clear" w:color="000000" w:fill="auto"/>
            <w:hideMark/>
          </w:tcPr>
          <w:p w14:paraId="7DECD526" w14:textId="77777777" w:rsidR="00875BC0" w:rsidRPr="008B4A70" w:rsidRDefault="00875BC0" w:rsidP="009073BB">
            <w:pPr>
              <w:rPr>
                <w:rFonts w:ascii="Times New Roman" w:hAnsi="Times New Roman" w:cs="Times New Roman"/>
                <w:color w:val="000000"/>
              </w:rPr>
            </w:pPr>
            <w:r w:rsidRPr="008B4A70">
              <w:rPr>
                <w:rFonts w:ascii="Times New Roman" w:hAnsi="Times New Roman" w:cs="Times New Roman"/>
                <w:color w:val="000000"/>
              </w:rPr>
              <w:t>E</w:t>
            </w:r>
          </w:p>
        </w:tc>
        <w:tc>
          <w:tcPr>
            <w:tcW w:w="1550" w:type="dxa"/>
            <w:tcBorders>
              <w:top w:val="single" w:sz="4" w:space="0" w:color="000000"/>
              <w:left w:val="single" w:sz="4" w:space="0" w:color="000000"/>
              <w:bottom w:val="single" w:sz="4" w:space="0" w:color="000000"/>
              <w:right w:val="single" w:sz="4" w:space="0" w:color="000000"/>
            </w:tcBorders>
            <w:shd w:val="clear" w:color="000000" w:fill="auto"/>
            <w:hideMark/>
          </w:tcPr>
          <w:p w14:paraId="01BA1DA7" w14:textId="77777777" w:rsidR="00875BC0" w:rsidRPr="008B4A70" w:rsidRDefault="00875BC0" w:rsidP="009073BB">
            <w:pPr>
              <w:rPr>
                <w:rFonts w:ascii="Times New Roman" w:hAnsi="Times New Roman" w:cs="Times New Roman"/>
                <w:color w:val="000000"/>
              </w:rPr>
            </w:pPr>
            <w:r w:rsidRPr="008B4A70">
              <w:rPr>
                <w:rFonts w:ascii="Times New Roman" w:hAnsi="Times New Roman" w:cs="Times New Roman"/>
                <w:color w:val="000000"/>
              </w:rPr>
              <w:t>Orná pôda</w:t>
            </w:r>
          </w:p>
        </w:tc>
      </w:tr>
      <w:tr w:rsidR="00875BC0" w:rsidRPr="008B4A70" w14:paraId="0C4A57C9" w14:textId="77777777" w:rsidTr="00400E0C">
        <w:trPr>
          <w:trHeight w:val="300"/>
        </w:trPr>
        <w:tc>
          <w:tcPr>
            <w:tcW w:w="1008" w:type="dxa"/>
            <w:tcBorders>
              <w:top w:val="single" w:sz="4" w:space="0" w:color="000000"/>
              <w:left w:val="single" w:sz="4" w:space="0" w:color="000000"/>
              <w:bottom w:val="single" w:sz="4" w:space="0" w:color="000000"/>
              <w:right w:val="single" w:sz="4" w:space="0" w:color="000000"/>
            </w:tcBorders>
            <w:shd w:val="clear" w:color="000000" w:fill="auto"/>
            <w:hideMark/>
          </w:tcPr>
          <w:p w14:paraId="74858FCA" w14:textId="77777777" w:rsidR="00875BC0" w:rsidRPr="008B4A70" w:rsidRDefault="00875BC0" w:rsidP="009073BB">
            <w:pPr>
              <w:rPr>
                <w:rFonts w:ascii="Times New Roman" w:hAnsi="Times New Roman" w:cs="Times New Roman"/>
                <w:color w:val="000000"/>
              </w:rPr>
            </w:pPr>
            <w:r w:rsidRPr="008B4A70">
              <w:rPr>
                <w:rFonts w:ascii="Times New Roman" w:hAnsi="Times New Roman" w:cs="Times New Roman"/>
                <w:color w:val="000000"/>
              </w:rPr>
              <w:t>4146/6</w:t>
            </w:r>
          </w:p>
        </w:tc>
        <w:tc>
          <w:tcPr>
            <w:tcW w:w="690" w:type="dxa"/>
            <w:tcBorders>
              <w:top w:val="nil"/>
              <w:left w:val="nil"/>
              <w:bottom w:val="single" w:sz="4" w:space="0" w:color="000000"/>
              <w:right w:val="single" w:sz="4" w:space="0" w:color="000000"/>
            </w:tcBorders>
            <w:shd w:val="clear" w:color="000000" w:fill="auto"/>
            <w:hideMark/>
          </w:tcPr>
          <w:p w14:paraId="42EA2853" w14:textId="77777777" w:rsidR="00875BC0" w:rsidRPr="008B4A70" w:rsidRDefault="00875BC0" w:rsidP="009073BB">
            <w:pPr>
              <w:rPr>
                <w:rFonts w:ascii="Times New Roman" w:hAnsi="Times New Roman" w:cs="Times New Roman"/>
                <w:color w:val="000000"/>
              </w:rPr>
            </w:pPr>
            <w:r w:rsidRPr="008B4A70">
              <w:rPr>
                <w:rFonts w:ascii="Times New Roman" w:hAnsi="Times New Roman" w:cs="Times New Roman"/>
                <w:color w:val="000000"/>
              </w:rPr>
              <w:t>12161</w:t>
            </w:r>
          </w:p>
        </w:tc>
        <w:tc>
          <w:tcPr>
            <w:tcW w:w="1632" w:type="dxa"/>
            <w:tcBorders>
              <w:top w:val="single" w:sz="4" w:space="0" w:color="000000"/>
              <w:left w:val="nil"/>
              <w:bottom w:val="single" w:sz="4" w:space="0" w:color="000000"/>
              <w:right w:val="single" w:sz="4" w:space="0" w:color="000000"/>
            </w:tcBorders>
            <w:shd w:val="clear" w:color="000000" w:fill="auto"/>
            <w:hideMark/>
          </w:tcPr>
          <w:p w14:paraId="2C19E061" w14:textId="77777777" w:rsidR="00875BC0" w:rsidRPr="008B4A70" w:rsidRDefault="00875BC0" w:rsidP="009073BB">
            <w:pPr>
              <w:rPr>
                <w:rFonts w:ascii="Times New Roman" w:hAnsi="Times New Roman" w:cs="Times New Roman"/>
                <w:color w:val="000000"/>
              </w:rPr>
            </w:pPr>
            <w:r w:rsidRPr="008B4A70">
              <w:rPr>
                <w:rFonts w:ascii="Times New Roman" w:hAnsi="Times New Roman" w:cs="Times New Roman"/>
                <w:color w:val="000000"/>
              </w:rPr>
              <w:t>1/1</w:t>
            </w:r>
          </w:p>
        </w:tc>
        <w:tc>
          <w:tcPr>
            <w:tcW w:w="1075" w:type="dxa"/>
            <w:tcBorders>
              <w:top w:val="single" w:sz="4" w:space="0" w:color="000000"/>
              <w:left w:val="nil"/>
              <w:bottom w:val="single" w:sz="4" w:space="0" w:color="000000"/>
              <w:right w:val="single" w:sz="4" w:space="0" w:color="000000"/>
            </w:tcBorders>
            <w:shd w:val="clear" w:color="000000" w:fill="auto"/>
            <w:hideMark/>
          </w:tcPr>
          <w:p w14:paraId="77C1B61D" w14:textId="77777777" w:rsidR="00875BC0" w:rsidRPr="008B4A70" w:rsidRDefault="00875BC0" w:rsidP="009073BB">
            <w:pPr>
              <w:jc w:val="right"/>
              <w:rPr>
                <w:rFonts w:ascii="Times New Roman" w:hAnsi="Times New Roman" w:cs="Times New Roman"/>
                <w:color w:val="000000"/>
              </w:rPr>
            </w:pPr>
            <w:r w:rsidRPr="008B4A70">
              <w:rPr>
                <w:rFonts w:ascii="Times New Roman" w:hAnsi="Times New Roman" w:cs="Times New Roman"/>
                <w:color w:val="000000"/>
              </w:rPr>
              <w:t>4411</w:t>
            </w:r>
          </w:p>
        </w:tc>
        <w:tc>
          <w:tcPr>
            <w:tcW w:w="562" w:type="dxa"/>
            <w:tcBorders>
              <w:top w:val="single" w:sz="4" w:space="0" w:color="000000"/>
              <w:left w:val="nil"/>
              <w:bottom w:val="single" w:sz="4" w:space="0" w:color="000000"/>
              <w:right w:val="single" w:sz="4" w:space="0" w:color="000000"/>
            </w:tcBorders>
            <w:shd w:val="clear" w:color="000000" w:fill="auto"/>
            <w:hideMark/>
          </w:tcPr>
          <w:p w14:paraId="5D745E4F" w14:textId="77777777" w:rsidR="00875BC0" w:rsidRPr="008B4A70" w:rsidRDefault="00875BC0" w:rsidP="009073BB">
            <w:pPr>
              <w:rPr>
                <w:rFonts w:ascii="Times New Roman" w:hAnsi="Times New Roman" w:cs="Times New Roman"/>
                <w:color w:val="000000"/>
              </w:rPr>
            </w:pPr>
            <w:r w:rsidRPr="008B4A70">
              <w:rPr>
                <w:rFonts w:ascii="Times New Roman" w:hAnsi="Times New Roman" w:cs="Times New Roman"/>
                <w:color w:val="000000"/>
              </w:rPr>
              <w:t>E</w:t>
            </w:r>
          </w:p>
        </w:tc>
        <w:tc>
          <w:tcPr>
            <w:tcW w:w="1550" w:type="dxa"/>
            <w:tcBorders>
              <w:top w:val="single" w:sz="4" w:space="0" w:color="000000"/>
              <w:left w:val="single" w:sz="4" w:space="0" w:color="000000"/>
              <w:bottom w:val="single" w:sz="4" w:space="0" w:color="000000"/>
              <w:right w:val="single" w:sz="4" w:space="0" w:color="000000"/>
            </w:tcBorders>
            <w:shd w:val="clear" w:color="000000" w:fill="auto"/>
            <w:hideMark/>
          </w:tcPr>
          <w:p w14:paraId="5452EC91" w14:textId="77777777" w:rsidR="00875BC0" w:rsidRPr="008B4A70" w:rsidRDefault="00875BC0" w:rsidP="009073BB">
            <w:pPr>
              <w:rPr>
                <w:rFonts w:ascii="Times New Roman" w:hAnsi="Times New Roman" w:cs="Times New Roman"/>
                <w:color w:val="000000"/>
              </w:rPr>
            </w:pPr>
            <w:r w:rsidRPr="008B4A70">
              <w:rPr>
                <w:rFonts w:ascii="Times New Roman" w:hAnsi="Times New Roman" w:cs="Times New Roman"/>
                <w:color w:val="000000"/>
              </w:rPr>
              <w:t>Ostatná plocha</w:t>
            </w:r>
          </w:p>
        </w:tc>
      </w:tr>
      <w:tr w:rsidR="00875BC0" w:rsidRPr="008B4A70" w14:paraId="21D209ED" w14:textId="77777777" w:rsidTr="00400E0C">
        <w:trPr>
          <w:trHeight w:val="300"/>
        </w:trPr>
        <w:tc>
          <w:tcPr>
            <w:tcW w:w="1008" w:type="dxa"/>
            <w:tcBorders>
              <w:top w:val="single" w:sz="4" w:space="0" w:color="000000"/>
              <w:left w:val="single" w:sz="4" w:space="0" w:color="000000"/>
              <w:bottom w:val="single" w:sz="4" w:space="0" w:color="000000"/>
              <w:right w:val="single" w:sz="4" w:space="0" w:color="000000"/>
            </w:tcBorders>
            <w:shd w:val="clear" w:color="000000" w:fill="auto"/>
          </w:tcPr>
          <w:p w14:paraId="1B167D15" w14:textId="77777777" w:rsidR="00875BC0" w:rsidRPr="008B4A70" w:rsidRDefault="00875BC0" w:rsidP="009073BB">
            <w:pPr>
              <w:rPr>
                <w:rFonts w:ascii="Times New Roman" w:hAnsi="Times New Roman" w:cs="Times New Roman"/>
                <w:color w:val="000000"/>
              </w:rPr>
            </w:pPr>
            <w:r w:rsidRPr="008B4A70">
              <w:rPr>
                <w:rFonts w:ascii="Times New Roman" w:hAnsi="Times New Roman" w:cs="Times New Roman"/>
                <w:color w:val="000000"/>
              </w:rPr>
              <w:t>4254/6</w:t>
            </w:r>
          </w:p>
        </w:tc>
        <w:tc>
          <w:tcPr>
            <w:tcW w:w="690" w:type="dxa"/>
            <w:tcBorders>
              <w:top w:val="nil"/>
              <w:left w:val="nil"/>
              <w:bottom w:val="single" w:sz="4" w:space="0" w:color="000000"/>
              <w:right w:val="single" w:sz="4" w:space="0" w:color="000000"/>
            </w:tcBorders>
            <w:shd w:val="clear" w:color="000000" w:fill="auto"/>
          </w:tcPr>
          <w:p w14:paraId="48C957E9" w14:textId="77777777" w:rsidR="00875BC0" w:rsidRPr="008B4A70" w:rsidRDefault="00875BC0" w:rsidP="009073BB">
            <w:pPr>
              <w:rPr>
                <w:rFonts w:ascii="Times New Roman" w:hAnsi="Times New Roman" w:cs="Times New Roman"/>
                <w:color w:val="000000"/>
              </w:rPr>
            </w:pPr>
            <w:r w:rsidRPr="008B4A70">
              <w:rPr>
                <w:rFonts w:ascii="Times New Roman" w:hAnsi="Times New Roman" w:cs="Times New Roman"/>
                <w:color w:val="000000"/>
              </w:rPr>
              <w:t>12161</w:t>
            </w:r>
          </w:p>
        </w:tc>
        <w:tc>
          <w:tcPr>
            <w:tcW w:w="1632" w:type="dxa"/>
            <w:tcBorders>
              <w:top w:val="single" w:sz="4" w:space="0" w:color="000000"/>
              <w:left w:val="nil"/>
              <w:bottom w:val="single" w:sz="4" w:space="0" w:color="000000"/>
              <w:right w:val="single" w:sz="4" w:space="0" w:color="000000"/>
            </w:tcBorders>
            <w:shd w:val="clear" w:color="000000" w:fill="auto"/>
          </w:tcPr>
          <w:p w14:paraId="6F3E51D8" w14:textId="77777777" w:rsidR="00875BC0" w:rsidRPr="008B4A70" w:rsidRDefault="00875BC0" w:rsidP="009073BB">
            <w:pPr>
              <w:rPr>
                <w:rFonts w:ascii="Times New Roman" w:hAnsi="Times New Roman" w:cs="Times New Roman"/>
                <w:color w:val="000000"/>
              </w:rPr>
            </w:pPr>
            <w:r w:rsidRPr="008B4A70">
              <w:rPr>
                <w:rFonts w:ascii="Times New Roman" w:hAnsi="Times New Roman" w:cs="Times New Roman"/>
                <w:color w:val="000000"/>
              </w:rPr>
              <w:t>1/1</w:t>
            </w:r>
          </w:p>
        </w:tc>
        <w:tc>
          <w:tcPr>
            <w:tcW w:w="1075" w:type="dxa"/>
            <w:tcBorders>
              <w:top w:val="single" w:sz="4" w:space="0" w:color="000000"/>
              <w:left w:val="nil"/>
              <w:bottom w:val="single" w:sz="4" w:space="0" w:color="000000"/>
              <w:right w:val="single" w:sz="4" w:space="0" w:color="000000"/>
            </w:tcBorders>
            <w:shd w:val="clear" w:color="000000" w:fill="auto"/>
          </w:tcPr>
          <w:p w14:paraId="44D6C142" w14:textId="77777777" w:rsidR="00875BC0" w:rsidRPr="008B4A70" w:rsidRDefault="00875BC0" w:rsidP="009073BB">
            <w:pPr>
              <w:jc w:val="right"/>
              <w:rPr>
                <w:rFonts w:ascii="Times New Roman" w:hAnsi="Times New Roman" w:cs="Times New Roman"/>
                <w:color w:val="000000"/>
              </w:rPr>
            </w:pPr>
            <w:r w:rsidRPr="008B4A70">
              <w:rPr>
                <w:rFonts w:ascii="Times New Roman" w:hAnsi="Times New Roman" w:cs="Times New Roman"/>
                <w:color w:val="000000"/>
              </w:rPr>
              <w:t>8241</w:t>
            </w:r>
          </w:p>
        </w:tc>
        <w:tc>
          <w:tcPr>
            <w:tcW w:w="562" w:type="dxa"/>
            <w:tcBorders>
              <w:top w:val="single" w:sz="4" w:space="0" w:color="000000"/>
              <w:left w:val="nil"/>
              <w:bottom w:val="single" w:sz="4" w:space="0" w:color="000000"/>
              <w:right w:val="single" w:sz="4" w:space="0" w:color="000000"/>
            </w:tcBorders>
            <w:shd w:val="clear" w:color="000000" w:fill="auto"/>
          </w:tcPr>
          <w:p w14:paraId="7DC0C921" w14:textId="77777777" w:rsidR="00875BC0" w:rsidRPr="008B4A70" w:rsidRDefault="00875BC0" w:rsidP="009073BB">
            <w:pPr>
              <w:rPr>
                <w:rFonts w:ascii="Times New Roman" w:hAnsi="Times New Roman" w:cs="Times New Roman"/>
                <w:color w:val="000000"/>
              </w:rPr>
            </w:pPr>
            <w:r w:rsidRPr="008B4A70">
              <w:rPr>
                <w:rFonts w:ascii="Times New Roman" w:hAnsi="Times New Roman" w:cs="Times New Roman"/>
                <w:color w:val="000000"/>
              </w:rPr>
              <w:t>E</w:t>
            </w:r>
          </w:p>
        </w:tc>
        <w:tc>
          <w:tcPr>
            <w:tcW w:w="1550" w:type="dxa"/>
            <w:tcBorders>
              <w:top w:val="single" w:sz="4" w:space="0" w:color="000000"/>
              <w:left w:val="single" w:sz="4" w:space="0" w:color="000000"/>
              <w:bottom w:val="single" w:sz="4" w:space="0" w:color="000000"/>
              <w:right w:val="single" w:sz="4" w:space="0" w:color="000000"/>
            </w:tcBorders>
            <w:shd w:val="clear" w:color="000000" w:fill="auto"/>
          </w:tcPr>
          <w:p w14:paraId="67F0F41E" w14:textId="77777777" w:rsidR="00875BC0" w:rsidRPr="008B4A70" w:rsidRDefault="00875BC0" w:rsidP="009073BB">
            <w:pPr>
              <w:rPr>
                <w:rFonts w:ascii="Times New Roman" w:hAnsi="Times New Roman" w:cs="Times New Roman"/>
                <w:color w:val="000000"/>
              </w:rPr>
            </w:pPr>
            <w:r w:rsidRPr="008B4A70">
              <w:rPr>
                <w:rFonts w:ascii="Times New Roman" w:hAnsi="Times New Roman" w:cs="Times New Roman"/>
                <w:color w:val="000000"/>
              </w:rPr>
              <w:t>Orná pôda</w:t>
            </w:r>
          </w:p>
        </w:tc>
      </w:tr>
      <w:tr w:rsidR="00875BC0" w:rsidRPr="008B4A70" w14:paraId="19B86837" w14:textId="77777777" w:rsidTr="00400E0C">
        <w:trPr>
          <w:trHeight w:val="300"/>
        </w:trPr>
        <w:tc>
          <w:tcPr>
            <w:tcW w:w="1008" w:type="dxa"/>
            <w:tcBorders>
              <w:top w:val="single" w:sz="4" w:space="0" w:color="000000"/>
              <w:left w:val="single" w:sz="4" w:space="0" w:color="000000"/>
              <w:bottom w:val="single" w:sz="4" w:space="0" w:color="000000"/>
              <w:right w:val="single" w:sz="4" w:space="0" w:color="000000"/>
            </w:tcBorders>
            <w:shd w:val="clear" w:color="000000" w:fill="auto"/>
            <w:hideMark/>
          </w:tcPr>
          <w:p w14:paraId="11D39993" w14:textId="77777777" w:rsidR="00875BC0" w:rsidRPr="008B4A70" w:rsidRDefault="00875BC0" w:rsidP="009073BB">
            <w:pPr>
              <w:rPr>
                <w:rFonts w:ascii="Times New Roman" w:hAnsi="Times New Roman" w:cs="Times New Roman"/>
                <w:color w:val="000000"/>
              </w:rPr>
            </w:pPr>
            <w:r w:rsidRPr="008B4A70">
              <w:rPr>
                <w:rFonts w:ascii="Times New Roman" w:hAnsi="Times New Roman" w:cs="Times New Roman"/>
                <w:color w:val="000000"/>
              </w:rPr>
              <w:t>4343</w:t>
            </w:r>
          </w:p>
        </w:tc>
        <w:tc>
          <w:tcPr>
            <w:tcW w:w="690" w:type="dxa"/>
            <w:tcBorders>
              <w:top w:val="nil"/>
              <w:left w:val="nil"/>
              <w:bottom w:val="single" w:sz="4" w:space="0" w:color="000000"/>
              <w:right w:val="single" w:sz="4" w:space="0" w:color="000000"/>
            </w:tcBorders>
            <w:shd w:val="clear" w:color="000000" w:fill="auto"/>
            <w:hideMark/>
          </w:tcPr>
          <w:p w14:paraId="7DB75306" w14:textId="77777777" w:rsidR="00875BC0" w:rsidRPr="008B4A70" w:rsidRDefault="00875BC0" w:rsidP="009073BB">
            <w:pPr>
              <w:rPr>
                <w:rFonts w:ascii="Times New Roman" w:hAnsi="Times New Roman" w:cs="Times New Roman"/>
                <w:color w:val="000000"/>
              </w:rPr>
            </w:pPr>
            <w:r w:rsidRPr="008B4A70">
              <w:rPr>
                <w:rFonts w:ascii="Times New Roman" w:hAnsi="Times New Roman" w:cs="Times New Roman"/>
                <w:color w:val="000000"/>
              </w:rPr>
              <w:t>12161</w:t>
            </w:r>
          </w:p>
        </w:tc>
        <w:tc>
          <w:tcPr>
            <w:tcW w:w="1632" w:type="dxa"/>
            <w:tcBorders>
              <w:top w:val="single" w:sz="4" w:space="0" w:color="000000"/>
              <w:left w:val="nil"/>
              <w:bottom w:val="single" w:sz="4" w:space="0" w:color="000000"/>
              <w:right w:val="single" w:sz="4" w:space="0" w:color="000000"/>
            </w:tcBorders>
            <w:shd w:val="clear" w:color="000000" w:fill="auto"/>
            <w:hideMark/>
          </w:tcPr>
          <w:p w14:paraId="7CF8F6FA" w14:textId="77777777" w:rsidR="00875BC0" w:rsidRPr="008B4A70" w:rsidRDefault="00875BC0" w:rsidP="009073BB">
            <w:pPr>
              <w:rPr>
                <w:rFonts w:ascii="Times New Roman" w:hAnsi="Times New Roman" w:cs="Times New Roman"/>
                <w:color w:val="000000"/>
              </w:rPr>
            </w:pPr>
            <w:r w:rsidRPr="008B4A70">
              <w:rPr>
                <w:rFonts w:ascii="Times New Roman" w:hAnsi="Times New Roman" w:cs="Times New Roman"/>
                <w:color w:val="000000"/>
              </w:rPr>
              <w:t>1/1</w:t>
            </w:r>
          </w:p>
        </w:tc>
        <w:tc>
          <w:tcPr>
            <w:tcW w:w="1075" w:type="dxa"/>
            <w:tcBorders>
              <w:top w:val="single" w:sz="4" w:space="0" w:color="000000"/>
              <w:left w:val="nil"/>
              <w:bottom w:val="single" w:sz="4" w:space="0" w:color="000000"/>
              <w:right w:val="single" w:sz="4" w:space="0" w:color="000000"/>
            </w:tcBorders>
            <w:shd w:val="clear" w:color="000000" w:fill="auto"/>
            <w:hideMark/>
          </w:tcPr>
          <w:p w14:paraId="7627C0F0" w14:textId="77777777" w:rsidR="00875BC0" w:rsidRPr="008B4A70" w:rsidRDefault="00875BC0" w:rsidP="009073BB">
            <w:pPr>
              <w:jc w:val="right"/>
              <w:rPr>
                <w:rFonts w:ascii="Times New Roman" w:hAnsi="Times New Roman" w:cs="Times New Roman"/>
                <w:color w:val="000000"/>
              </w:rPr>
            </w:pPr>
            <w:r w:rsidRPr="008B4A70">
              <w:rPr>
                <w:rFonts w:ascii="Times New Roman" w:hAnsi="Times New Roman" w:cs="Times New Roman"/>
                <w:color w:val="000000"/>
              </w:rPr>
              <w:t>40984</w:t>
            </w:r>
          </w:p>
        </w:tc>
        <w:tc>
          <w:tcPr>
            <w:tcW w:w="562" w:type="dxa"/>
            <w:tcBorders>
              <w:top w:val="single" w:sz="4" w:space="0" w:color="000000"/>
              <w:left w:val="nil"/>
              <w:bottom w:val="single" w:sz="4" w:space="0" w:color="000000"/>
              <w:right w:val="single" w:sz="4" w:space="0" w:color="000000"/>
            </w:tcBorders>
            <w:shd w:val="clear" w:color="000000" w:fill="auto"/>
            <w:hideMark/>
          </w:tcPr>
          <w:p w14:paraId="6E21BB95" w14:textId="77777777" w:rsidR="00875BC0" w:rsidRPr="008B4A70" w:rsidRDefault="00875BC0" w:rsidP="009073BB">
            <w:pPr>
              <w:rPr>
                <w:rFonts w:ascii="Times New Roman" w:hAnsi="Times New Roman" w:cs="Times New Roman"/>
                <w:color w:val="000000"/>
              </w:rPr>
            </w:pPr>
            <w:r w:rsidRPr="008B4A70">
              <w:rPr>
                <w:rFonts w:ascii="Times New Roman" w:hAnsi="Times New Roman" w:cs="Times New Roman"/>
                <w:color w:val="000000"/>
              </w:rPr>
              <w:t>E</w:t>
            </w:r>
          </w:p>
        </w:tc>
        <w:tc>
          <w:tcPr>
            <w:tcW w:w="1550" w:type="dxa"/>
            <w:tcBorders>
              <w:top w:val="single" w:sz="4" w:space="0" w:color="000000"/>
              <w:left w:val="single" w:sz="4" w:space="0" w:color="000000"/>
              <w:bottom w:val="single" w:sz="4" w:space="0" w:color="000000"/>
              <w:right w:val="single" w:sz="4" w:space="0" w:color="000000"/>
            </w:tcBorders>
            <w:shd w:val="clear" w:color="000000" w:fill="auto"/>
            <w:hideMark/>
          </w:tcPr>
          <w:p w14:paraId="1F2641D6" w14:textId="77777777" w:rsidR="00875BC0" w:rsidRPr="008B4A70" w:rsidRDefault="00875BC0" w:rsidP="009073BB">
            <w:pPr>
              <w:rPr>
                <w:rFonts w:ascii="Times New Roman" w:hAnsi="Times New Roman" w:cs="Times New Roman"/>
                <w:color w:val="000000"/>
              </w:rPr>
            </w:pPr>
            <w:r w:rsidRPr="008B4A70">
              <w:rPr>
                <w:rFonts w:ascii="Times New Roman" w:hAnsi="Times New Roman" w:cs="Times New Roman"/>
                <w:color w:val="000000"/>
              </w:rPr>
              <w:t>Orná pôda</w:t>
            </w:r>
          </w:p>
        </w:tc>
      </w:tr>
      <w:tr w:rsidR="00875BC0" w:rsidRPr="008B4A70" w14:paraId="4D30476C" w14:textId="77777777" w:rsidTr="00400E0C">
        <w:trPr>
          <w:trHeight w:val="300"/>
        </w:trPr>
        <w:tc>
          <w:tcPr>
            <w:tcW w:w="1008" w:type="dxa"/>
            <w:tcBorders>
              <w:top w:val="single" w:sz="4" w:space="0" w:color="000000"/>
              <w:left w:val="single" w:sz="4" w:space="0" w:color="000000"/>
              <w:bottom w:val="single" w:sz="4" w:space="0" w:color="000000"/>
              <w:right w:val="single" w:sz="4" w:space="0" w:color="000000"/>
            </w:tcBorders>
            <w:shd w:val="clear" w:color="000000" w:fill="auto"/>
            <w:hideMark/>
          </w:tcPr>
          <w:p w14:paraId="5282C5AB" w14:textId="77777777" w:rsidR="00875BC0" w:rsidRPr="008B4A70" w:rsidRDefault="00875BC0" w:rsidP="009073BB">
            <w:pPr>
              <w:rPr>
                <w:rFonts w:ascii="Times New Roman" w:hAnsi="Times New Roman" w:cs="Times New Roman"/>
                <w:color w:val="000000"/>
              </w:rPr>
            </w:pPr>
            <w:r w:rsidRPr="008B4A70">
              <w:rPr>
                <w:rFonts w:ascii="Times New Roman" w:hAnsi="Times New Roman" w:cs="Times New Roman"/>
                <w:color w:val="000000"/>
              </w:rPr>
              <w:t>4387/1</w:t>
            </w:r>
          </w:p>
        </w:tc>
        <w:tc>
          <w:tcPr>
            <w:tcW w:w="690" w:type="dxa"/>
            <w:tcBorders>
              <w:top w:val="nil"/>
              <w:left w:val="nil"/>
              <w:bottom w:val="single" w:sz="4" w:space="0" w:color="000000"/>
              <w:right w:val="single" w:sz="4" w:space="0" w:color="000000"/>
            </w:tcBorders>
            <w:shd w:val="clear" w:color="000000" w:fill="auto"/>
            <w:hideMark/>
          </w:tcPr>
          <w:p w14:paraId="7DE61A18" w14:textId="77777777" w:rsidR="00875BC0" w:rsidRPr="008B4A70" w:rsidRDefault="00875BC0" w:rsidP="009073BB">
            <w:pPr>
              <w:rPr>
                <w:rFonts w:ascii="Times New Roman" w:hAnsi="Times New Roman" w:cs="Times New Roman"/>
                <w:color w:val="000000"/>
              </w:rPr>
            </w:pPr>
            <w:r w:rsidRPr="008B4A70">
              <w:rPr>
                <w:rFonts w:ascii="Times New Roman" w:hAnsi="Times New Roman" w:cs="Times New Roman"/>
                <w:color w:val="000000"/>
              </w:rPr>
              <w:t>12161</w:t>
            </w:r>
          </w:p>
        </w:tc>
        <w:tc>
          <w:tcPr>
            <w:tcW w:w="1632" w:type="dxa"/>
            <w:tcBorders>
              <w:top w:val="single" w:sz="4" w:space="0" w:color="000000"/>
              <w:left w:val="nil"/>
              <w:bottom w:val="single" w:sz="4" w:space="0" w:color="000000"/>
              <w:right w:val="single" w:sz="4" w:space="0" w:color="000000"/>
            </w:tcBorders>
            <w:shd w:val="clear" w:color="000000" w:fill="auto"/>
            <w:hideMark/>
          </w:tcPr>
          <w:p w14:paraId="7F83F6E9" w14:textId="77777777" w:rsidR="00875BC0" w:rsidRPr="008B4A70" w:rsidRDefault="00875BC0" w:rsidP="009073BB">
            <w:pPr>
              <w:rPr>
                <w:rFonts w:ascii="Times New Roman" w:hAnsi="Times New Roman" w:cs="Times New Roman"/>
                <w:color w:val="000000"/>
              </w:rPr>
            </w:pPr>
            <w:r w:rsidRPr="008B4A70">
              <w:rPr>
                <w:rFonts w:ascii="Times New Roman" w:hAnsi="Times New Roman" w:cs="Times New Roman"/>
                <w:color w:val="000000"/>
              </w:rPr>
              <w:t>1/1</w:t>
            </w:r>
          </w:p>
        </w:tc>
        <w:tc>
          <w:tcPr>
            <w:tcW w:w="1075" w:type="dxa"/>
            <w:tcBorders>
              <w:top w:val="single" w:sz="4" w:space="0" w:color="000000"/>
              <w:left w:val="nil"/>
              <w:bottom w:val="single" w:sz="4" w:space="0" w:color="000000"/>
              <w:right w:val="single" w:sz="4" w:space="0" w:color="000000"/>
            </w:tcBorders>
            <w:shd w:val="clear" w:color="000000" w:fill="auto"/>
            <w:hideMark/>
          </w:tcPr>
          <w:p w14:paraId="04A453F1" w14:textId="77777777" w:rsidR="00875BC0" w:rsidRPr="008B4A70" w:rsidRDefault="00875BC0" w:rsidP="009073BB">
            <w:pPr>
              <w:spacing w:after="0" w:line="240" w:lineRule="auto"/>
              <w:jc w:val="right"/>
              <w:rPr>
                <w:rFonts w:ascii="Times New Roman" w:hAnsi="Times New Roman" w:cs="Times New Roman"/>
                <w:color w:val="000000"/>
              </w:rPr>
            </w:pPr>
            <w:r w:rsidRPr="008B4A70">
              <w:rPr>
                <w:rFonts w:ascii="Times New Roman" w:hAnsi="Times New Roman" w:cs="Times New Roman"/>
                <w:color w:val="000000"/>
              </w:rPr>
              <w:t>1539</w:t>
            </w:r>
          </w:p>
          <w:p w14:paraId="1C390BF2" w14:textId="6ED94032" w:rsidR="00875BC0" w:rsidRPr="008B4A70" w:rsidRDefault="00875BC0" w:rsidP="009073BB">
            <w:pPr>
              <w:spacing w:after="0" w:line="240" w:lineRule="auto"/>
              <w:jc w:val="right"/>
              <w:rPr>
                <w:rFonts w:ascii="Times New Roman" w:hAnsi="Times New Roman" w:cs="Times New Roman"/>
                <w:color w:val="000000"/>
              </w:rPr>
            </w:pPr>
          </w:p>
        </w:tc>
        <w:tc>
          <w:tcPr>
            <w:tcW w:w="562" w:type="dxa"/>
            <w:tcBorders>
              <w:top w:val="single" w:sz="4" w:space="0" w:color="000000"/>
              <w:left w:val="nil"/>
              <w:bottom w:val="single" w:sz="4" w:space="0" w:color="000000"/>
              <w:right w:val="single" w:sz="4" w:space="0" w:color="000000"/>
            </w:tcBorders>
            <w:shd w:val="clear" w:color="000000" w:fill="auto"/>
            <w:hideMark/>
          </w:tcPr>
          <w:p w14:paraId="538BF7BD" w14:textId="77777777" w:rsidR="00875BC0" w:rsidRPr="008B4A70" w:rsidRDefault="00875BC0" w:rsidP="009073BB">
            <w:pPr>
              <w:rPr>
                <w:rFonts w:ascii="Times New Roman" w:hAnsi="Times New Roman" w:cs="Times New Roman"/>
                <w:color w:val="000000"/>
              </w:rPr>
            </w:pPr>
            <w:r w:rsidRPr="008B4A70">
              <w:rPr>
                <w:rFonts w:ascii="Times New Roman" w:hAnsi="Times New Roman" w:cs="Times New Roman"/>
                <w:color w:val="000000"/>
              </w:rPr>
              <w:t>E</w:t>
            </w:r>
          </w:p>
        </w:tc>
        <w:tc>
          <w:tcPr>
            <w:tcW w:w="1550" w:type="dxa"/>
            <w:tcBorders>
              <w:top w:val="single" w:sz="4" w:space="0" w:color="000000"/>
              <w:left w:val="single" w:sz="4" w:space="0" w:color="000000"/>
              <w:bottom w:val="single" w:sz="4" w:space="0" w:color="000000"/>
              <w:right w:val="single" w:sz="4" w:space="0" w:color="000000"/>
            </w:tcBorders>
            <w:shd w:val="clear" w:color="000000" w:fill="auto"/>
            <w:hideMark/>
          </w:tcPr>
          <w:p w14:paraId="3BABE9AC" w14:textId="77777777" w:rsidR="00875BC0" w:rsidRPr="008B4A70" w:rsidRDefault="00875BC0" w:rsidP="009073BB">
            <w:pPr>
              <w:rPr>
                <w:rFonts w:ascii="Times New Roman" w:hAnsi="Times New Roman" w:cs="Times New Roman"/>
                <w:color w:val="000000"/>
              </w:rPr>
            </w:pPr>
            <w:r w:rsidRPr="008B4A70">
              <w:rPr>
                <w:rFonts w:ascii="Times New Roman" w:hAnsi="Times New Roman" w:cs="Times New Roman"/>
                <w:color w:val="000000"/>
              </w:rPr>
              <w:t>Orná pôda</w:t>
            </w:r>
          </w:p>
        </w:tc>
      </w:tr>
      <w:tr w:rsidR="00875BC0" w:rsidRPr="008B4A70" w14:paraId="2CC7CDF4" w14:textId="77777777" w:rsidTr="00400E0C">
        <w:trPr>
          <w:trHeight w:val="300"/>
        </w:trPr>
        <w:tc>
          <w:tcPr>
            <w:tcW w:w="1008" w:type="dxa"/>
            <w:tcBorders>
              <w:top w:val="single" w:sz="4" w:space="0" w:color="000000"/>
              <w:left w:val="single" w:sz="4" w:space="0" w:color="000000"/>
              <w:bottom w:val="single" w:sz="4" w:space="0" w:color="000000"/>
              <w:right w:val="single" w:sz="4" w:space="0" w:color="000000"/>
            </w:tcBorders>
            <w:shd w:val="clear" w:color="000000" w:fill="auto"/>
            <w:hideMark/>
          </w:tcPr>
          <w:p w14:paraId="5030CF34" w14:textId="77777777" w:rsidR="00875BC0" w:rsidRPr="008B4A70" w:rsidRDefault="00875BC0" w:rsidP="009073BB">
            <w:pPr>
              <w:rPr>
                <w:rFonts w:ascii="Times New Roman" w:hAnsi="Times New Roman" w:cs="Times New Roman"/>
                <w:color w:val="000000"/>
              </w:rPr>
            </w:pPr>
            <w:r w:rsidRPr="008B4A70">
              <w:rPr>
                <w:rFonts w:ascii="Times New Roman" w:hAnsi="Times New Roman" w:cs="Times New Roman"/>
                <w:color w:val="000000"/>
              </w:rPr>
              <w:t>4388/3</w:t>
            </w:r>
          </w:p>
        </w:tc>
        <w:tc>
          <w:tcPr>
            <w:tcW w:w="690" w:type="dxa"/>
            <w:tcBorders>
              <w:top w:val="nil"/>
              <w:left w:val="nil"/>
              <w:bottom w:val="single" w:sz="4" w:space="0" w:color="000000"/>
              <w:right w:val="single" w:sz="4" w:space="0" w:color="000000"/>
            </w:tcBorders>
            <w:shd w:val="clear" w:color="000000" w:fill="auto"/>
            <w:hideMark/>
          </w:tcPr>
          <w:p w14:paraId="7B89D6FA" w14:textId="77777777" w:rsidR="00875BC0" w:rsidRPr="008B4A70" w:rsidRDefault="00875BC0" w:rsidP="009073BB">
            <w:pPr>
              <w:rPr>
                <w:rFonts w:ascii="Times New Roman" w:hAnsi="Times New Roman" w:cs="Times New Roman"/>
                <w:color w:val="000000"/>
              </w:rPr>
            </w:pPr>
            <w:r w:rsidRPr="008B4A70">
              <w:rPr>
                <w:rFonts w:ascii="Times New Roman" w:hAnsi="Times New Roman" w:cs="Times New Roman"/>
                <w:color w:val="000000"/>
              </w:rPr>
              <w:t>12161</w:t>
            </w:r>
          </w:p>
        </w:tc>
        <w:tc>
          <w:tcPr>
            <w:tcW w:w="1632" w:type="dxa"/>
            <w:tcBorders>
              <w:top w:val="single" w:sz="4" w:space="0" w:color="000000"/>
              <w:left w:val="nil"/>
              <w:bottom w:val="single" w:sz="4" w:space="0" w:color="000000"/>
              <w:right w:val="single" w:sz="4" w:space="0" w:color="000000"/>
            </w:tcBorders>
            <w:shd w:val="clear" w:color="000000" w:fill="auto"/>
            <w:hideMark/>
          </w:tcPr>
          <w:p w14:paraId="720933E5" w14:textId="77777777" w:rsidR="00875BC0" w:rsidRPr="008B4A70" w:rsidRDefault="00875BC0" w:rsidP="009073BB">
            <w:pPr>
              <w:rPr>
                <w:rFonts w:ascii="Times New Roman" w:hAnsi="Times New Roman" w:cs="Times New Roman"/>
                <w:color w:val="000000"/>
              </w:rPr>
            </w:pPr>
            <w:r w:rsidRPr="008B4A70">
              <w:rPr>
                <w:rFonts w:ascii="Times New Roman" w:hAnsi="Times New Roman" w:cs="Times New Roman"/>
                <w:color w:val="000000"/>
              </w:rPr>
              <w:t>1/1</w:t>
            </w:r>
          </w:p>
        </w:tc>
        <w:tc>
          <w:tcPr>
            <w:tcW w:w="1075" w:type="dxa"/>
            <w:tcBorders>
              <w:top w:val="single" w:sz="4" w:space="0" w:color="000000"/>
              <w:left w:val="nil"/>
              <w:bottom w:val="single" w:sz="4" w:space="0" w:color="000000"/>
              <w:right w:val="single" w:sz="4" w:space="0" w:color="000000"/>
            </w:tcBorders>
            <w:shd w:val="clear" w:color="000000" w:fill="auto"/>
            <w:hideMark/>
          </w:tcPr>
          <w:p w14:paraId="6618DACA" w14:textId="77777777" w:rsidR="00875BC0" w:rsidRPr="008B4A70" w:rsidRDefault="00875BC0" w:rsidP="009073BB">
            <w:pPr>
              <w:jc w:val="right"/>
              <w:rPr>
                <w:rFonts w:ascii="Times New Roman" w:hAnsi="Times New Roman" w:cs="Times New Roman"/>
                <w:color w:val="000000"/>
              </w:rPr>
            </w:pPr>
            <w:r w:rsidRPr="008B4A70">
              <w:rPr>
                <w:rFonts w:ascii="Times New Roman" w:hAnsi="Times New Roman" w:cs="Times New Roman"/>
                <w:color w:val="000000"/>
              </w:rPr>
              <w:t>6301</w:t>
            </w:r>
          </w:p>
        </w:tc>
        <w:tc>
          <w:tcPr>
            <w:tcW w:w="562" w:type="dxa"/>
            <w:tcBorders>
              <w:top w:val="single" w:sz="4" w:space="0" w:color="000000"/>
              <w:left w:val="nil"/>
              <w:bottom w:val="single" w:sz="4" w:space="0" w:color="000000"/>
              <w:right w:val="single" w:sz="4" w:space="0" w:color="000000"/>
            </w:tcBorders>
            <w:shd w:val="clear" w:color="000000" w:fill="auto"/>
            <w:hideMark/>
          </w:tcPr>
          <w:p w14:paraId="628E684C" w14:textId="77777777" w:rsidR="00875BC0" w:rsidRPr="008B4A70" w:rsidRDefault="00875BC0" w:rsidP="009073BB">
            <w:pPr>
              <w:rPr>
                <w:rFonts w:ascii="Times New Roman" w:hAnsi="Times New Roman" w:cs="Times New Roman"/>
                <w:color w:val="000000"/>
              </w:rPr>
            </w:pPr>
            <w:r w:rsidRPr="008B4A70">
              <w:rPr>
                <w:rFonts w:ascii="Times New Roman" w:hAnsi="Times New Roman" w:cs="Times New Roman"/>
                <w:color w:val="000000"/>
              </w:rPr>
              <w:t>E</w:t>
            </w:r>
          </w:p>
        </w:tc>
        <w:tc>
          <w:tcPr>
            <w:tcW w:w="1550" w:type="dxa"/>
            <w:tcBorders>
              <w:top w:val="single" w:sz="4" w:space="0" w:color="000000"/>
              <w:left w:val="single" w:sz="4" w:space="0" w:color="000000"/>
              <w:bottom w:val="single" w:sz="4" w:space="0" w:color="000000"/>
              <w:right w:val="single" w:sz="4" w:space="0" w:color="000000"/>
            </w:tcBorders>
            <w:shd w:val="clear" w:color="000000" w:fill="auto"/>
            <w:hideMark/>
          </w:tcPr>
          <w:p w14:paraId="0C44218D" w14:textId="77777777" w:rsidR="00875BC0" w:rsidRPr="008B4A70" w:rsidRDefault="00875BC0" w:rsidP="009073BB">
            <w:pPr>
              <w:rPr>
                <w:rFonts w:ascii="Times New Roman" w:hAnsi="Times New Roman" w:cs="Times New Roman"/>
                <w:color w:val="000000"/>
              </w:rPr>
            </w:pPr>
            <w:r w:rsidRPr="008B4A70">
              <w:rPr>
                <w:rFonts w:ascii="Times New Roman" w:hAnsi="Times New Roman" w:cs="Times New Roman"/>
                <w:color w:val="000000"/>
              </w:rPr>
              <w:t>Orná pôda</w:t>
            </w:r>
          </w:p>
        </w:tc>
      </w:tr>
      <w:tr w:rsidR="00875BC0" w:rsidRPr="008B4A70" w14:paraId="12137858" w14:textId="77777777" w:rsidTr="00400E0C">
        <w:trPr>
          <w:trHeight w:val="300"/>
        </w:trPr>
        <w:tc>
          <w:tcPr>
            <w:tcW w:w="1008" w:type="dxa"/>
            <w:tcBorders>
              <w:top w:val="single" w:sz="4" w:space="0" w:color="000000"/>
              <w:left w:val="single" w:sz="4" w:space="0" w:color="000000"/>
              <w:bottom w:val="single" w:sz="4" w:space="0" w:color="000000"/>
              <w:right w:val="single" w:sz="4" w:space="0" w:color="000000"/>
            </w:tcBorders>
            <w:shd w:val="clear" w:color="000000" w:fill="auto"/>
            <w:hideMark/>
          </w:tcPr>
          <w:p w14:paraId="0834D82B" w14:textId="77777777" w:rsidR="00875BC0" w:rsidRPr="008B4A70" w:rsidRDefault="00875BC0" w:rsidP="009073BB">
            <w:pPr>
              <w:rPr>
                <w:rFonts w:ascii="Times New Roman" w:hAnsi="Times New Roman" w:cs="Times New Roman"/>
                <w:color w:val="000000"/>
              </w:rPr>
            </w:pPr>
            <w:r w:rsidRPr="008B4A70">
              <w:rPr>
                <w:rFonts w:ascii="Times New Roman" w:hAnsi="Times New Roman" w:cs="Times New Roman"/>
                <w:color w:val="000000"/>
              </w:rPr>
              <w:t>4568/2</w:t>
            </w:r>
          </w:p>
        </w:tc>
        <w:tc>
          <w:tcPr>
            <w:tcW w:w="690" w:type="dxa"/>
            <w:tcBorders>
              <w:top w:val="nil"/>
              <w:left w:val="nil"/>
              <w:bottom w:val="single" w:sz="4" w:space="0" w:color="000000"/>
              <w:right w:val="single" w:sz="4" w:space="0" w:color="000000"/>
            </w:tcBorders>
            <w:shd w:val="clear" w:color="000000" w:fill="auto"/>
            <w:hideMark/>
          </w:tcPr>
          <w:p w14:paraId="6E55AAE2" w14:textId="77777777" w:rsidR="00875BC0" w:rsidRPr="008B4A70" w:rsidRDefault="00875BC0" w:rsidP="009073BB">
            <w:pPr>
              <w:rPr>
                <w:rFonts w:ascii="Times New Roman" w:hAnsi="Times New Roman" w:cs="Times New Roman"/>
                <w:color w:val="000000"/>
              </w:rPr>
            </w:pPr>
            <w:r w:rsidRPr="008B4A70">
              <w:rPr>
                <w:rFonts w:ascii="Times New Roman" w:hAnsi="Times New Roman" w:cs="Times New Roman"/>
                <w:color w:val="000000"/>
              </w:rPr>
              <w:t>12161</w:t>
            </w:r>
          </w:p>
        </w:tc>
        <w:tc>
          <w:tcPr>
            <w:tcW w:w="1632" w:type="dxa"/>
            <w:tcBorders>
              <w:top w:val="single" w:sz="4" w:space="0" w:color="000000"/>
              <w:left w:val="nil"/>
              <w:bottom w:val="single" w:sz="4" w:space="0" w:color="000000"/>
              <w:right w:val="single" w:sz="4" w:space="0" w:color="000000"/>
            </w:tcBorders>
            <w:shd w:val="clear" w:color="000000" w:fill="auto"/>
            <w:hideMark/>
          </w:tcPr>
          <w:p w14:paraId="678981F5" w14:textId="77777777" w:rsidR="00875BC0" w:rsidRPr="008B4A70" w:rsidRDefault="00875BC0" w:rsidP="009073BB">
            <w:pPr>
              <w:rPr>
                <w:rFonts w:ascii="Times New Roman" w:hAnsi="Times New Roman" w:cs="Times New Roman"/>
                <w:color w:val="000000"/>
              </w:rPr>
            </w:pPr>
            <w:r w:rsidRPr="008B4A70">
              <w:rPr>
                <w:rFonts w:ascii="Times New Roman" w:hAnsi="Times New Roman" w:cs="Times New Roman"/>
                <w:color w:val="000000"/>
              </w:rPr>
              <w:t>1/1</w:t>
            </w:r>
          </w:p>
        </w:tc>
        <w:tc>
          <w:tcPr>
            <w:tcW w:w="1075" w:type="dxa"/>
            <w:tcBorders>
              <w:top w:val="single" w:sz="4" w:space="0" w:color="000000"/>
              <w:left w:val="nil"/>
              <w:bottom w:val="single" w:sz="4" w:space="0" w:color="000000"/>
              <w:right w:val="single" w:sz="4" w:space="0" w:color="000000"/>
            </w:tcBorders>
            <w:shd w:val="clear" w:color="000000" w:fill="auto"/>
            <w:hideMark/>
          </w:tcPr>
          <w:p w14:paraId="214B7689" w14:textId="77777777" w:rsidR="00875BC0" w:rsidRPr="008B4A70" w:rsidRDefault="00875BC0" w:rsidP="009073BB">
            <w:pPr>
              <w:jc w:val="right"/>
              <w:rPr>
                <w:rFonts w:ascii="Times New Roman" w:hAnsi="Times New Roman" w:cs="Times New Roman"/>
                <w:color w:val="000000"/>
              </w:rPr>
            </w:pPr>
            <w:r w:rsidRPr="008B4A70">
              <w:rPr>
                <w:rFonts w:ascii="Times New Roman" w:hAnsi="Times New Roman" w:cs="Times New Roman"/>
                <w:color w:val="000000"/>
              </w:rPr>
              <w:t>2601</w:t>
            </w:r>
          </w:p>
        </w:tc>
        <w:tc>
          <w:tcPr>
            <w:tcW w:w="562" w:type="dxa"/>
            <w:tcBorders>
              <w:top w:val="single" w:sz="4" w:space="0" w:color="000000"/>
              <w:left w:val="nil"/>
              <w:bottom w:val="single" w:sz="4" w:space="0" w:color="000000"/>
              <w:right w:val="single" w:sz="4" w:space="0" w:color="000000"/>
            </w:tcBorders>
            <w:shd w:val="clear" w:color="000000" w:fill="auto"/>
            <w:hideMark/>
          </w:tcPr>
          <w:p w14:paraId="670F3A23" w14:textId="77777777" w:rsidR="00875BC0" w:rsidRPr="008B4A70" w:rsidRDefault="00875BC0" w:rsidP="009073BB">
            <w:pPr>
              <w:rPr>
                <w:rFonts w:ascii="Times New Roman" w:hAnsi="Times New Roman" w:cs="Times New Roman"/>
                <w:color w:val="000000"/>
              </w:rPr>
            </w:pPr>
            <w:r w:rsidRPr="008B4A70">
              <w:rPr>
                <w:rFonts w:ascii="Times New Roman" w:hAnsi="Times New Roman" w:cs="Times New Roman"/>
                <w:color w:val="000000"/>
              </w:rPr>
              <w:t>E</w:t>
            </w:r>
          </w:p>
        </w:tc>
        <w:tc>
          <w:tcPr>
            <w:tcW w:w="1550" w:type="dxa"/>
            <w:tcBorders>
              <w:top w:val="single" w:sz="4" w:space="0" w:color="000000"/>
              <w:left w:val="single" w:sz="4" w:space="0" w:color="000000"/>
              <w:bottom w:val="single" w:sz="4" w:space="0" w:color="000000"/>
              <w:right w:val="single" w:sz="4" w:space="0" w:color="000000"/>
            </w:tcBorders>
            <w:shd w:val="clear" w:color="000000" w:fill="auto"/>
            <w:hideMark/>
          </w:tcPr>
          <w:p w14:paraId="4E363EC9" w14:textId="77777777" w:rsidR="00875BC0" w:rsidRPr="008B4A70" w:rsidRDefault="00875BC0" w:rsidP="009073BB">
            <w:pPr>
              <w:rPr>
                <w:rFonts w:ascii="Times New Roman" w:hAnsi="Times New Roman" w:cs="Times New Roman"/>
                <w:color w:val="000000"/>
              </w:rPr>
            </w:pPr>
            <w:r w:rsidRPr="008B4A70">
              <w:rPr>
                <w:rFonts w:ascii="Times New Roman" w:hAnsi="Times New Roman" w:cs="Times New Roman"/>
                <w:color w:val="000000"/>
              </w:rPr>
              <w:t>Orná pôda</w:t>
            </w:r>
          </w:p>
        </w:tc>
      </w:tr>
      <w:tr w:rsidR="00875BC0" w:rsidRPr="008B4A70" w14:paraId="015BB526" w14:textId="77777777" w:rsidTr="00400E0C">
        <w:trPr>
          <w:trHeight w:val="300"/>
        </w:trPr>
        <w:tc>
          <w:tcPr>
            <w:tcW w:w="1008" w:type="dxa"/>
            <w:tcBorders>
              <w:top w:val="single" w:sz="4" w:space="0" w:color="000000"/>
              <w:left w:val="single" w:sz="4" w:space="0" w:color="000000"/>
              <w:bottom w:val="single" w:sz="4" w:space="0" w:color="000000"/>
              <w:right w:val="single" w:sz="4" w:space="0" w:color="000000"/>
            </w:tcBorders>
            <w:shd w:val="clear" w:color="000000" w:fill="auto"/>
            <w:hideMark/>
          </w:tcPr>
          <w:p w14:paraId="0FFC7AD9" w14:textId="77777777" w:rsidR="00875BC0" w:rsidRPr="008B4A70" w:rsidRDefault="00875BC0" w:rsidP="009073BB">
            <w:pPr>
              <w:rPr>
                <w:rFonts w:ascii="Times New Roman" w:hAnsi="Times New Roman" w:cs="Times New Roman"/>
                <w:color w:val="000000"/>
              </w:rPr>
            </w:pPr>
            <w:r w:rsidRPr="008B4A70">
              <w:rPr>
                <w:rFonts w:ascii="Times New Roman" w:hAnsi="Times New Roman" w:cs="Times New Roman"/>
                <w:color w:val="000000"/>
              </w:rPr>
              <w:t>4569/2</w:t>
            </w:r>
          </w:p>
        </w:tc>
        <w:tc>
          <w:tcPr>
            <w:tcW w:w="690" w:type="dxa"/>
            <w:tcBorders>
              <w:top w:val="nil"/>
              <w:left w:val="nil"/>
              <w:bottom w:val="single" w:sz="4" w:space="0" w:color="000000"/>
              <w:right w:val="single" w:sz="4" w:space="0" w:color="000000"/>
            </w:tcBorders>
            <w:shd w:val="clear" w:color="000000" w:fill="auto"/>
            <w:hideMark/>
          </w:tcPr>
          <w:p w14:paraId="6401971E" w14:textId="77777777" w:rsidR="00875BC0" w:rsidRPr="008B4A70" w:rsidRDefault="00875BC0" w:rsidP="009073BB">
            <w:pPr>
              <w:rPr>
                <w:rFonts w:ascii="Times New Roman" w:hAnsi="Times New Roman" w:cs="Times New Roman"/>
                <w:color w:val="000000"/>
              </w:rPr>
            </w:pPr>
            <w:r w:rsidRPr="008B4A70">
              <w:rPr>
                <w:rFonts w:ascii="Times New Roman" w:hAnsi="Times New Roman" w:cs="Times New Roman"/>
                <w:color w:val="000000"/>
              </w:rPr>
              <w:t>12161</w:t>
            </w:r>
          </w:p>
        </w:tc>
        <w:tc>
          <w:tcPr>
            <w:tcW w:w="1632" w:type="dxa"/>
            <w:tcBorders>
              <w:top w:val="single" w:sz="4" w:space="0" w:color="000000"/>
              <w:left w:val="nil"/>
              <w:bottom w:val="single" w:sz="4" w:space="0" w:color="000000"/>
              <w:right w:val="single" w:sz="4" w:space="0" w:color="000000"/>
            </w:tcBorders>
            <w:shd w:val="clear" w:color="000000" w:fill="auto"/>
            <w:hideMark/>
          </w:tcPr>
          <w:p w14:paraId="2C0F5442" w14:textId="77777777" w:rsidR="00875BC0" w:rsidRPr="008B4A70" w:rsidRDefault="00875BC0" w:rsidP="009073BB">
            <w:pPr>
              <w:rPr>
                <w:rFonts w:ascii="Times New Roman" w:hAnsi="Times New Roman" w:cs="Times New Roman"/>
                <w:color w:val="000000"/>
              </w:rPr>
            </w:pPr>
            <w:r w:rsidRPr="008B4A70">
              <w:rPr>
                <w:rFonts w:ascii="Times New Roman" w:hAnsi="Times New Roman" w:cs="Times New Roman"/>
                <w:color w:val="000000"/>
              </w:rPr>
              <w:t>1/1</w:t>
            </w:r>
          </w:p>
        </w:tc>
        <w:tc>
          <w:tcPr>
            <w:tcW w:w="1075" w:type="dxa"/>
            <w:tcBorders>
              <w:top w:val="single" w:sz="4" w:space="0" w:color="000000"/>
              <w:left w:val="nil"/>
              <w:bottom w:val="single" w:sz="4" w:space="0" w:color="000000"/>
              <w:right w:val="single" w:sz="4" w:space="0" w:color="000000"/>
            </w:tcBorders>
            <w:shd w:val="clear" w:color="000000" w:fill="auto"/>
            <w:hideMark/>
          </w:tcPr>
          <w:p w14:paraId="63203334" w14:textId="77777777" w:rsidR="00875BC0" w:rsidRPr="008B4A70" w:rsidRDefault="00875BC0" w:rsidP="009073BB">
            <w:pPr>
              <w:jc w:val="right"/>
              <w:rPr>
                <w:rFonts w:ascii="Times New Roman" w:hAnsi="Times New Roman" w:cs="Times New Roman"/>
                <w:color w:val="000000"/>
              </w:rPr>
            </w:pPr>
            <w:r w:rsidRPr="008B4A70">
              <w:rPr>
                <w:rFonts w:ascii="Times New Roman" w:hAnsi="Times New Roman" w:cs="Times New Roman"/>
                <w:color w:val="000000"/>
              </w:rPr>
              <w:t>5071</w:t>
            </w:r>
          </w:p>
        </w:tc>
        <w:tc>
          <w:tcPr>
            <w:tcW w:w="562" w:type="dxa"/>
            <w:tcBorders>
              <w:top w:val="single" w:sz="4" w:space="0" w:color="000000"/>
              <w:left w:val="nil"/>
              <w:bottom w:val="single" w:sz="4" w:space="0" w:color="000000"/>
              <w:right w:val="single" w:sz="4" w:space="0" w:color="000000"/>
            </w:tcBorders>
            <w:shd w:val="clear" w:color="000000" w:fill="auto"/>
            <w:hideMark/>
          </w:tcPr>
          <w:p w14:paraId="655939D0" w14:textId="77777777" w:rsidR="00875BC0" w:rsidRPr="008B4A70" w:rsidRDefault="00875BC0" w:rsidP="009073BB">
            <w:pPr>
              <w:rPr>
                <w:rFonts w:ascii="Times New Roman" w:hAnsi="Times New Roman" w:cs="Times New Roman"/>
                <w:color w:val="000000"/>
              </w:rPr>
            </w:pPr>
            <w:r w:rsidRPr="008B4A70">
              <w:rPr>
                <w:rFonts w:ascii="Times New Roman" w:hAnsi="Times New Roman" w:cs="Times New Roman"/>
                <w:color w:val="000000"/>
              </w:rPr>
              <w:t>E</w:t>
            </w:r>
          </w:p>
        </w:tc>
        <w:tc>
          <w:tcPr>
            <w:tcW w:w="1550" w:type="dxa"/>
            <w:tcBorders>
              <w:top w:val="single" w:sz="4" w:space="0" w:color="000000"/>
              <w:left w:val="single" w:sz="4" w:space="0" w:color="000000"/>
              <w:bottom w:val="single" w:sz="4" w:space="0" w:color="000000"/>
              <w:right w:val="single" w:sz="4" w:space="0" w:color="000000"/>
            </w:tcBorders>
            <w:shd w:val="clear" w:color="000000" w:fill="auto"/>
            <w:hideMark/>
          </w:tcPr>
          <w:p w14:paraId="2B0BDE4B" w14:textId="77777777" w:rsidR="00875BC0" w:rsidRPr="008B4A70" w:rsidRDefault="00875BC0" w:rsidP="009073BB">
            <w:pPr>
              <w:rPr>
                <w:rFonts w:ascii="Times New Roman" w:hAnsi="Times New Roman" w:cs="Times New Roman"/>
                <w:color w:val="000000"/>
              </w:rPr>
            </w:pPr>
            <w:r w:rsidRPr="008B4A70">
              <w:rPr>
                <w:rFonts w:ascii="Times New Roman" w:hAnsi="Times New Roman" w:cs="Times New Roman"/>
                <w:color w:val="000000"/>
              </w:rPr>
              <w:t>Orná pôda</w:t>
            </w:r>
          </w:p>
        </w:tc>
      </w:tr>
      <w:tr w:rsidR="00875BC0" w:rsidRPr="008B4A70" w14:paraId="3BBFE805" w14:textId="77777777" w:rsidTr="00400E0C">
        <w:trPr>
          <w:trHeight w:val="300"/>
        </w:trPr>
        <w:tc>
          <w:tcPr>
            <w:tcW w:w="1008" w:type="dxa"/>
            <w:tcBorders>
              <w:top w:val="single" w:sz="4" w:space="0" w:color="000000"/>
              <w:left w:val="single" w:sz="4" w:space="0" w:color="000000"/>
              <w:bottom w:val="single" w:sz="4" w:space="0" w:color="000000"/>
              <w:right w:val="single" w:sz="4" w:space="0" w:color="000000"/>
            </w:tcBorders>
            <w:shd w:val="clear" w:color="000000" w:fill="auto"/>
            <w:hideMark/>
          </w:tcPr>
          <w:p w14:paraId="36411460" w14:textId="77777777" w:rsidR="00875BC0" w:rsidRPr="008B4A70" w:rsidRDefault="00875BC0" w:rsidP="009073BB">
            <w:pPr>
              <w:rPr>
                <w:rFonts w:ascii="Times New Roman" w:hAnsi="Times New Roman" w:cs="Times New Roman"/>
                <w:color w:val="000000"/>
              </w:rPr>
            </w:pPr>
            <w:r w:rsidRPr="008B4A70">
              <w:rPr>
                <w:rFonts w:ascii="Times New Roman" w:hAnsi="Times New Roman" w:cs="Times New Roman"/>
                <w:color w:val="000000"/>
              </w:rPr>
              <w:t>4626</w:t>
            </w:r>
          </w:p>
        </w:tc>
        <w:tc>
          <w:tcPr>
            <w:tcW w:w="690" w:type="dxa"/>
            <w:tcBorders>
              <w:top w:val="nil"/>
              <w:left w:val="nil"/>
              <w:bottom w:val="single" w:sz="4" w:space="0" w:color="000000"/>
              <w:right w:val="single" w:sz="4" w:space="0" w:color="000000"/>
            </w:tcBorders>
            <w:shd w:val="clear" w:color="000000" w:fill="auto"/>
            <w:hideMark/>
          </w:tcPr>
          <w:p w14:paraId="79B768BC" w14:textId="77777777" w:rsidR="00875BC0" w:rsidRPr="008B4A70" w:rsidRDefault="00875BC0" w:rsidP="009073BB">
            <w:pPr>
              <w:rPr>
                <w:rFonts w:ascii="Times New Roman" w:hAnsi="Times New Roman" w:cs="Times New Roman"/>
                <w:color w:val="000000"/>
              </w:rPr>
            </w:pPr>
            <w:r w:rsidRPr="008B4A70">
              <w:rPr>
                <w:rFonts w:ascii="Times New Roman" w:hAnsi="Times New Roman" w:cs="Times New Roman"/>
                <w:color w:val="000000"/>
              </w:rPr>
              <w:t>12161</w:t>
            </w:r>
          </w:p>
        </w:tc>
        <w:tc>
          <w:tcPr>
            <w:tcW w:w="1632" w:type="dxa"/>
            <w:tcBorders>
              <w:top w:val="single" w:sz="4" w:space="0" w:color="000000"/>
              <w:left w:val="nil"/>
              <w:bottom w:val="single" w:sz="4" w:space="0" w:color="000000"/>
              <w:right w:val="single" w:sz="4" w:space="0" w:color="000000"/>
            </w:tcBorders>
            <w:shd w:val="clear" w:color="000000" w:fill="auto"/>
            <w:hideMark/>
          </w:tcPr>
          <w:p w14:paraId="0C39F301" w14:textId="77777777" w:rsidR="00875BC0" w:rsidRPr="008B4A70" w:rsidRDefault="00875BC0" w:rsidP="009073BB">
            <w:pPr>
              <w:rPr>
                <w:rFonts w:ascii="Times New Roman" w:hAnsi="Times New Roman" w:cs="Times New Roman"/>
                <w:color w:val="000000"/>
              </w:rPr>
            </w:pPr>
            <w:r w:rsidRPr="008B4A70">
              <w:rPr>
                <w:rFonts w:ascii="Times New Roman" w:hAnsi="Times New Roman" w:cs="Times New Roman"/>
                <w:color w:val="000000"/>
              </w:rPr>
              <w:t>1/1</w:t>
            </w:r>
          </w:p>
        </w:tc>
        <w:tc>
          <w:tcPr>
            <w:tcW w:w="1075" w:type="dxa"/>
            <w:tcBorders>
              <w:top w:val="single" w:sz="4" w:space="0" w:color="000000"/>
              <w:left w:val="nil"/>
              <w:bottom w:val="single" w:sz="4" w:space="0" w:color="000000"/>
              <w:right w:val="single" w:sz="4" w:space="0" w:color="000000"/>
            </w:tcBorders>
            <w:shd w:val="clear" w:color="000000" w:fill="auto"/>
            <w:hideMark/>
          </w:tcPr>
          <w:p w14:paraId="262C26D6" w14:textId="77777777" w:rsidR="00875BC0" w:rsidRPr="008B4A70" w:rsidRDefault="00875BC0" w:rsidP="009073BB">
            <w:pPr>
              <w:jc w:val="right"/>
              <w:rPr>
                <w:rFonts w:ascii="Times New Roman" w:hAnsi="Times New Roman" w:cs="Times New Roman"/>
                <w:color w:val="000000"/>
              </w:rPr>
            </w:pPr>
            <w:r w:rsidRPr="008B4A70">
              <w:rPr>
                <w:rFonts w:ascii="Times New Roman" w:hAnsi="Times New Roman" w:cs="Times New Roman"/>
                <w:color w:val="000000"/>
              </w:rPr>
              <w:t>3579</w:t>
            </w:r>
          </w:p>
        </w:tc>
        <w:tc>
          <w:tcPr>
            <w:tcW w:w="562" w:type="dxa"/>
            <w:tcBorders>
              <w:top w:val="single" w:sz="4" w:space="0" w:color="000000"/>
              <w:left w:val="nil"/>
              <w:bottom w:val="single" w:sz="4" w:space="0" w:color="000000"/>
              <w:right w:val="single" w:sz="4" w:space="0" w:color="000000"/>
            </w:tcBorders>
            <w:shd w:val="clear" w:color="000000" w:fill="auto"/>
            <w:hideMark/>
          </w:tcPr>
          <w:p w14:paraId="06DA9F6F" w14:textId="77777777" w:rsidR="00875BC0" w:rsidRPr="008B4A70" w:rsidRDefault="00875BC0" w:rsidP="009073BB">
            <w:pPr>
              <w:rPr>
                <w:rFonts w:ascii="Times New Roman" w:hAnsi="Times New Roman" w:cs="Times New Roman"/>
                <w:color w:val="000000"/>
              </w:rPr>
            </w:pPr>
            <w:r w:rsidRPr="008B4A70">
              <w:rPr>
                <w:rFonts w:ascii="Times New Roman" w:hAnsi="Times New Roman" w:cs="Times New Roman"/>
                <w:color w:val="000000"/>
              </w:rPr>
              <w:t>E</w:t>
            </w:r>
          </w:p>
        </w:tc>
        <w:tc>
          <w:tcPr>
            <w:tcW w:w="1550" w:type="dxa"/>
            <w:tcBorders>
              <w:top w:val="single" w:sz="4" w:space="0" w:color="000000"/>
              <w:left w:val="single" w:sz="4" w:space="0" w:color="000000"/>
              <w:bottom w:val="single" w:sz="4" w:space="0" w:color="000000"/>
              <w:right w:val="single" w:sz="4" w:space="0" w:color="000000"/>
            </w:tcBorders>
            <w:shd w:val="clear" w:color="000000" w:fill="auto"/>
            <w:hideMark/>
          </w:tcPr>
          <w:p w14:paraId="0C2327F0" w14:textId="77777777" w:rsidR="00875BC0" w:rsidRPr="008B4A70" w:rsidRDefault="00875BC0" w:rsidP="009073BB">
            <w:pPr>
              <w:rPr>
                <w:rFonts w:ascii="Times New Roman" w:hAnsi="Times New Roman" w:cs="Times New Roman"/>
                <w:color w:val="000000"/>
              </w:rPr>
            </w:pPr>
            <w:r w:rsidRPr="008B4A70">
              <w:rPr>
                <w:rFonts w:ascii="Times New Roman" w:hAnsi="Times New Roman" w:cs="Times New Roman"/>
                <w:color w:val="000000"/>
              </w:rPr>
              <w:t>Trvalý trávny porast</w:t>
            </w:r>
          </w:p>
        </w:tc>
      </w:tr>
      <w:tr w:rsidR="00875BC0" w:rsidRPr="008B4A70" w14:paraId="589CA883" w14:textId="77777777" w:rsidTr="00400E0C">
        <w:trPr>
          <w:trHeight w:val="300"/>
        </w:trPr>
        <w:tc>
          <w:tcPr>
            <w:tcW w:w="1008" w:type="dxa"/>
            <w:tcBorders>
              <w:top w:val="single" w:sz="4" w:space="0" w:color="000000"/>
              <w:left w:val="single" w:sz="4" w:space="0" w:color="000000"/>
              <w:bottom w:val="single" w:sz="4" w:space="0" w:color="000000"/>
              <w:right w:val="single" w:sz="4" w:space="0" w:color="000000"/>
            </w:tcBorders>
            <w:shd w:val="clear" w:color="000000" w:fill="auto"/>
            <w:hideMark/>
          </w:tcPr>
          <w:p w14:paraId="4C34ECBF" w14:textId="77777777" w:rsidR="00875BC0" w:rsidRPr="008B4A70" w:rsidRDefault="00875BC0" w:rsidP="009073BB">
            <w:pPr>
              <w:rPr>
                <w:rFonts w:ascii="Times New Roman" w:hAnsi="Times New Roman" w:cs="Times New Roman"/>
                <w:color w:val="000000"/>
              </w:rPr>
            </w:pPr>
            <w:r w:rsidRPr="008B4A70">
              <w:rPr>
                <w:rFonts w:ascii="Times New Roman" w:hAnsi="Times New Roman" w:cs="Times New Roman"/>
                <w:color w:val="000000"/>
              </w:rPr>
              <w:t>4627</w:t>
            </w:r>
          </w:p>
        </w:tc>
        <w:tc>
          <w:tcPr>
            <w:tcW w:w="690" w:type="dxa"/>
            <w:tcBorders>
              <w:top w:val="nil"/>
              <w:left w:val="nil"/>
              <w:bottom w:val="single" w:sz="4" w:space="0" w:color="000000"/>
              <w:right w:val="single" w:sz="4" w:space="0" w:color="000000"/>
            </w:tcBorders>
            <w:shd w:val="clear" w:color="000000" w:fill="auto"/>
            <w:hideMark/>
          </w:tcPr>
          <w:p w14:paraId="256B2891" w14:textId="77777777" w:rsidR="00875BC0" w:rsidRPr="008B4A70" w:rsidRDefault="00875BC0" w:rsidP="009073BB">
            <w:pPr>
              <w:rPr>
                <w:rFonts w:ascii="Times New Roman" w:hAnsi="Times New Roman" w:cs="Times New Roman"/>
                <w:color w:val="000000"/>
              </w:rPr>
            </w:pPr>
            <w:r w:rsidRPr="008B4A70">
              <w:rPr>
                <w:rFonts w:ascii="Times New Roman" w:hAnsi="Times New Roman" w:cs="Times New Roman"/>
                <w:color w:val="000000"/>
              </w:rPr>
              <w:t>12161</w:t>
            </w:r>
          </w:p>
        </w:tc>
        <w:tc>
          <w:tcPr>
            <w:tcW w:w="1632" w:type="dxa"/>
            <w:tcBorders>
              <w:top w:val="single" w:sz="4" w:space="0" w:color="000000"/>
              <w:left w:val="nil"/>
              <w:bottom w:val="single" w:sz="4" w:space="0" w:color="000000"/>
              <w:right w:val="single" w:sz="4" w:space="0" w:color="000000"/>
            </w:tcBorders>
            <w:shd w:val="clear" w:color="000000" w:fill="auto"/>
            <w:hideMark/>
          </w:tcPr>
          <w:p w14:paraId="1AFFF99A" w14:textId="77777777" w:rsidR="00875BC0" w:rsidRPr="008B4A70" w:rsidRDefault="00875BC0" w:rsidP="009073BB">
            <w:pPr>
              <w:rPr>
                <w:rFonts w:ascii="Times New Roman" w:hAnsi="Times New Roman" w:cs="Times New Roman"/>
                <w:color w:val="000000"/>
              </w:rPr>
            </w:pPr>
            <w:r w:rsidRPr="008B4A70">
              <w:rPr>
                <w:rFonts w:ascii="Times New Roman" w:hAnsi="Times New Roman" w:cs="Times New Roman"/>
                <w:color w:val="000000"/>
              </w:rPr>
              <w:t>1/1</w:t>
            </w:r>
          </w:p>
        </w:tc>
        <w:tc>
          <w:tcPr>
            <w:tcW w:w="1075" w:type="dxa"/>
            <w:tcBorders>
              <w:top w:val="single" w:sz="4" w:space="0" w:color="000000"/>
              <w:left w:val="nil"/>
              <w:bottom w:val="single" w:sz="4" w:space="0" w:color="000000"/>
              <w:right w:val="single" w:sz="4" w:space="0" w:color="000000"/>
            </w:tcBorders>
            <w:shd w:val="clear" w:color="000000" w:fill="auto"/>
            <w:hideMark/>
          </w:tcPr>
          <w:p w14:paraId="691741E3" w14:textId="77777777" w:rsidR="00875BC0" w:rsidRPr="008B4A70" w:rsidRDefault="00875BC0" w:rsidP="009073BB">
            <w:pPr>
              <w:jc w:val="right"/>
              <w:rPr>
                <w:rFonts w:ascii="Times New Roman" w:hAnsi="Times New Roman" w:cs="Times New Roman"/>
                <w:color w:val="000000"/>
              </w:rPr>
            </w:pPr>
            <w:r w:rsidRPr="008B4A70">
              <w:rPr>
                <w:rFonts w:ascii="Times New Roman" w:hAnsi="Times New Roman" w:cs="Times New Roman"/>
                <w:color w:val="000000"/>
              </w:rPr>
              <w:t>12002</w:t>
            </w:r>
          </w:p>
        </w:tc>
        <w:tc>
          <w:tcPr>
            <w:tcW w:w="562" w:type="dxa"/>
            <w:tcBorders>
              <w:top w:val="single" w:sz="4" w:space="0" w:color="000000"/>
              <w:left w:val="nil"/>
              <w:bottom w:val="single" w:sz="4" w:space="0" w:color="000000"/>
              <w:right w:val="single" w:sz="4" w:space="0" w:color="000000"/>
            </w:tcBorders>
            <w:shd w:val="clear" w:color="000000" w:fill="auto"/>
            <w:hideMark/>
          </w:tcPr>
          <w:p w14:paraId="3C47A377" w14:textId="77777777" w:rsidR="00875BC0" w:rsidRPr="008B4A70" w:rsidRDefault="00875BC0" w:rsidP="009073BB">
            <w:pPr>
              <w:rPr>
                <w:rFonts w:ascii="Times New Roman" w:hAnsi="Times New Roman" w:cs="Times New Roman"/>
                <w:color w:val="000000"/>
              </w:rPr>
            </w:pPr>
            <w:r w:rsidRPr="008B4A70">
              <w:rPr>
                <w:rFonts w:ascii="Times New Roman" w:hAnsi="Times New Roman" w:cs="Times New Roman"/>
                <w:color w:val="000000"/>
              </w:rPr>
              <w:t>E</w:t>
            </w:r>
          </w:p>
        </w:tc>
        <w:tc>
          <w:tcPr>
            <w:tcW w:w="1550" w:type="dxa"/>
            <w:tcBorders>
              <w:top w:val="single" w:sz="4" w:space="0" w:color="000000"/>
              <w:left w:val="single" w:sz="4" w:space="0" w:color="000000"/>
              <w:bottom w:val="single" w:sz="4" w:space="0" w:color="000000"/>
              <w:right w:val="single" w:sz="4" w:space="0" w:color="000000"/>
            </w:tcBorders>
            <w:shd w:val="clear" w:color="000000" w:fill="auto"/>
            <w:hideMark/>
          </w:tcPr>
          <w:p w14:paraId="2356EBB1" w14:textId="77777777" w:rsidR="00875BC0" w:rsidRPr="008B4A70" w:rsidRDefault="00875BC0" w:rsidP="009073BB">
            <w:pPr>
              <w:rPr>
                <w:rFonts w:ascii="Times New Roman" w:hAnsi="Times New Roman" w:cs="Times New Roman"/>
                <w:color w:val="000000"/>
              </w:rPr>
            </w:pPr>
            <w:r w:rsidRPr="008B4A70">
              <w:rPr>
                <w:rFonts w:ascii="Times New Roman" w:hAnsi="Times New Roman" w:cs="Times New Roman"/>
                <w:color w:val="000000"/>
              </w:rPr>
              <w:t>Orná pôda</w:t>
            </w:r>
          </w:p>
        </w:tc>
      </w:tr>
      <w:tr w:rsidR="00875BC0" w:rsidRPr="008B4A70" w14:paraId="4749F895" w14:textId="77777777" w:rsidTr="00400E0C">
        <w:trPr>
          <w:trHeight w:val="300"/>
        </w:trPr>
        <w:tc>
          <w:tcPr>
            <w:tcW w:w="1008" w:type="dxa"/>
            <w:tcBorders>
              <w:top w:val="single" w:sz="4" w:space="0" w:color="000000"/>
              <w:left w:val="single" w:sz="4" w:space="0" w:color="000000"/>
              <w:bottom w:val="single" w:sz="4" w:space="0" w:color="000000"/>
              <w:right w:val="single" w:sz="4" w:space="0" w:color="000000"/>
            </w:tcBorders>
            <w:shd w:val="clear" w:color="000000" w:fill="auto"/>
            <w:hideMark/>
          </w:tcPr>
          <w:p w14:paraId="0CF980CF" w14:textId="77777777" w:rsidR="00875BC0" w:rsidRPr="008B4A70" w:rsidRDefault="00875BC0" w:rsidP="009073BB">
            <w:pPr>
              <w:rPr>
                <w:rFonts w:ascii="Times New Roman" w:hAnsi="Times New Roman" w:cs="Times New Roman"/>
                <w:color w:val="000000"/>
              </w:rPr>
            </w:pPr>
            <w:r w:rsidRPr="008B4A70">
              <w:rPr>
                <w:rFonts w:ascii="Times New Roman" w:hAnsi="Times New Roman" w:cs="Times New Roman"/>
                <w:color w:val="000000"/>
              </w:rPr>
              <w:t>4782/1</w:t>
            </w:r>
          </w:p>
        </w:tc>
        <w:tc>
          <w:tcPr>
            <w:tcW w:w="690" w:type="dxa"/>
            <w:tcBorders>
              <w:top w:val="nil"/>
              <w:left w:val="nil"/>
              <w:bottom w:val="single" w:sz="4" w:space="0" w:color="000000"/>
              <w:right w:val="single" w:sz="4" w:space="0" w:color="000000"/>
            </w:tcBorders>
            <w:shd w:val="clear" w:color="000000" w:fill="auto"/>
            <w:hideMark/>
          </w:tcPr>
          <w:p w14:paraId="5ACF4928" w14:textId="77777777" w:rsidR="00875BC0" w:rsidRPr="008B4A70" w:rsidRDefault="00875BC0" w:rsidP="009073BB">
            <w:pPr>
              <w:rPr>
                <w:rFonts w:ascii="Times New Roman" w:hAnsi="Times New Roman" w:cs="Times New Roman"/>
                <w:color w:val="000000"/>
              </w:rPr>
            </w:pPr>
            <w:r w:rsidRPr="008B4A70">
              <w:rPr>
                <w:rFonts w:ascii="Times New Roman" w:hAnsi="Times New Roman" w:cs="Times New Roman"/>
                <w:color w:val="000000"/>
              </w:rPr>
              <w:t>12161</w:t>
            </w:r>
          </w:p>
        </w:tc>
        <w:tc>
          <w:tcPr>
            <w:tcW w:w="1632" w:type="dxa"/>
            <w:tcBorders>
              <w:top w:val="single" w:sz="4" w:space="0" w:color="000000"/>
              <w:left w:val="nil"/>
              <w:bottom w:val="single" w:sz="4" w:space="0" w:color="000000"/>
              <w:right w:val="single" w:sz="4" w:space="0" w:color="000000"/>
            </w:tcBorders>
            <w:shd w:val="clear" w:color="000000" w:fill="auto"/>
            <w:hideMark/>
          </w:tcPr>
          <w:p w14:paraId="5D367A11" w14:textId="77777777" w:rsidR="00875BC0" w:rsidRPr="008B4A70" w:rsidRDefault="00875BC0" w:rsidP="009073BB">
            <w:pPr>
              <w:rPr>
                <w:rFonts w:ascii="Times New Roman" w:hAnsi="Times New Roman" w:cs="Times New Roman"/>
                <w:color w:val="000000"/>
              </w:rPr>
            </w:pPr>
            <w:r w:rsidRPr="008B4A70">
              <w:rPr>
                <w:rFonts w:ascii="Times New Roman" w:hAnsi="Times New Roman" w:cs="Times New Roman"/>
                <w:color w:val="000000"/>
              </w:rPr>
              <w:t>1/1</w:t>
            </w:r>
          </w:p>
        </w:tc>
        <w:tc>
          <w:tcPr>
            <w:tcW w:w="1075" w:type="dxa"/>
            <w:tcBorders>
              <w:top w:val="single" w:sz="4" w:space="0" w:color="000000"/>
              <w:left w:val="nil"/>
              <w:bottom w:val="single" w:sz="4" w:space="0" w:color="000000"/>
              <w:right w:val="single" w:sz="4" w:space="0" w:color="000000"/>
            </w:tcBorders>
            <w:shd w:val="clear" w:color="000000" w:fill="auto"/>
            <w:hideMark/>
          </w:tcPr>
          <w:p w14:paraId="0DF5C5A8" w14:textId="77777777" w:rsidR="00875BC0" w:rsidRPr="008B4A70" w:rsidRDefault="00875BC0" w:rsidP="009073BB">
            <w:pPr>
              <w:jc w:val="right"/>
              <w:rPr>
                <w:rFonts w:ascii="Times New Roman" w:hAnsi="Times New Roman" w:cs="Times New Roman"/>
                <w:color w:val="000000"/>
              </w:rPr>
            </w:pPr>
            <w:r w:rsidRPr="008B4A70">
              <w:rPr>
                <w:rFonts w:ascii="Times New Roman" w:hAnsi="Times New Roman" w:cs="Times New Roman"/>
                <w:color w:val="000000"/>
              </w:rPr>
              <w:t>8467</w:t>
            </w:r>
          </w:p>
        </w:tc>
        <w:tc>
          <w:tcPr>
            <w:tcW w:w="562" w:type="dxa"/>
            <w:tcBorders>
              <w:top w:val="single" w:sz="4" w:space="0" w:color="000000"/>
              <w:left w:val="nil"/>
              <w:bottom w:val="single" w:sz="4" w:space="0" w:color="000000"/>
              <w:right w:val="single" w:sz="4" w:space="0" w:color="000000"/>
            </w:tcBorders>
            <w:shd w:val="clear" w:color="000000" w:fill="auto"/>
            <w:hideMark/>
          </w:tcPr>
          <w:p w14:paraId="28AC6B97" w14:textId="77777777" w:rsidR="00875BC0" w:rsidRPr="008B4A70" w:rsidRDefault="00875BC0" w:rsidP="009073BB">
            <w:pPr>
              <w:rPr>
                <w:rFonts w:ascii="Times New Roman" w:hAnsi="Times New Roman" w:cs="Times New Roman"/>
                <w:color w:val="000000"/>
              </w:rPr>
            </w:pPr>
            <w:r w:rsidRPr="008B4A70">
              <w:rPr>
                <w:rFonts w:ascii="Times New Roman" w:hAnsi="Times New Roman" w:cs="Times New Roman"/>
                <w:color w:val="000000"/>
              </w:rPr>
              <w:t>E</w:t>
            </w:r>
          </w:p>
        </w:tc>
        <w:tc>
          <w:tcPr>
            <w:tcW w:w="1550" w:type="dxa"/>
            <w:tcBorders>
              <w:top w:val="single" w:sz="4" w:space="0" w:color="000000"/>
              <w:left w:val="single" w:sz="4" w:space="0" w:color="000000"/>
              <w:bottom w:val="single" w:sz="4" w:space="0" w:color="000000"/>
              <w:right w:val="single" w:sz="4" w:space="0" w:color="000000"/>
            </w:tcBorders>
            <w:shd w:val="clear" w:color="000000" w:fill="auto"/>
            <w:hideMark/>
          </w:tcPr>
          <w:p w14:paraId="79A8441D" w14:textId="77777777" w:rsidR="00875BC0" w:rsidRPr="008B4A70" w:rsidRDefault="00875BC0" w:rsidP="009073BB">
            <w:pPr>
              <w:rPr>
                <w:rFonts w:ascii="Times New Roman" w:hAnsi="Times New Roman" w:cs="Times New Roman"/>
                <w:color w:val="000000"/>
              </w:rPr>
            </w:pPr>
            <w:r w:rsidRPr="008B4A70">
              <w:rPr>
                <w:rFonts w:ascii="Times New Roman" w:hAnsi="Times New Roman" w:cs="Times New Roman"/>
                <w:color w:val="000000"/>
              </w:rPr>
              <w:t>Orná pôda</w:t>
            </w:r>
          </w:p>
        </w:tc>
      </w:tr>
      <w:tr w:rsidR="00875BC0" w:rsidRPr="008B4A70" w14:paraId="546406A4" w14:textId="77777777" w:rsidTr="00400E0C">
        <w:trPr>
          <w:trHeight w:val="300"/>
        </w:trPr>
        <w:tc>
          <w:tcPr>
            <w:tcW w:w="1008" w:type="dxa"/>
            <w:tcBorders>
              <w:top w:val="single" w:sz="4" w:space="0" w:color="000000"/>
              <w:left w:val="single" w:sz="4" w:space="0" w:color="000000"/>
              <w:bottom w:val="single" w:sz="4" w:space="0" w:color="000000"/>
              <w:right w:val="single" w:sz="4" w:space="0" w:color="000000"/>
            </w:tcBorders>
            <w:shd w:val="clear" w:color="000000" w:fill="auto"/>
            <w:hideMark/>
          </w:tcPr>
          <w:p w14:paraId="7BD24344" w14:textId="77777777" w:rsidR="00875BC0" w:rsidRPr="008B4A70" w:rsidRDefault="00875BC0" w:rsidP="009073BB">
            <w:pPr>
              <w:rPr>
                <w:rFonts w:ascii="Times New Roman" w:hAnsi="Times New Roman" w:cs="Times New Roman"/>
                <w:color w:val="000000"/>
              </w:rPr>
            </w:pPr>
            <w:r w:rsidRPr="008B4A70">
              <w:rPr>
                <w:rFonts w:ascii="Times New Roman" w:hAnsi="Times New Roman" w:cs="Times New Roman"/>
                <w:color w:val="000000"/>
              </w:rPr>
              <w:t>4783/1</w:t>
            </w:r>
          </w:p>
        </w:tc>
        <w:tc>
          <w:tcPr>
            <w:tcW w:w="690" w:type="dxa"/>
            <w:tcBorders>
              <w:top w:val="nil"/>
              <w:left w:val="nil"/>
              <w:bottom w:val="single" w:sz="4" w:space="0" w:color="000000"/>
              <w:right w:val="single" w:sz="4" w:space="0" w:color="000000"/>
            </w:tcBorders>
            <w:shd w:val="clear" w:color="000000" w:fill="auto"/>
            <w:hideMark/>
          </w:tcPr>
          <w:p w14:paraId="4C6B916C" w14:textId="77777777" w:rsidR="00875BC0" w:rsidRPr="008B4A70" w:rsidRDefault="00875BC0" w:rsidP="009073BB">
            <w:pPr>
              <w:rPr>
                <w:rFonts w:ascii="Times New Roman" w:hAnsi="Times New Roman" w:cs="Times New Roman"/>
                <w:color w:val="000000"/>
              </w:rPr>
            </w:pPr>
            <w:r w:rsidRPr="008B4A70">
              <w:rPr>
                <w:rFonts w:ascii="Times New Roman" w:hAnsi="Times New Roman" w:cs="Times New Roman"/>
                <w:color w:val="000000"/>
              </w:rPr>
              <w:t>12161</w:t>
            </w:r>
          </w:p>
        </w:tc>
        <w:tc>
          <w:tcPr>
            <w:tcW w:w="1632" w:type="dxa"/>
            <w:tcBorders>
              <w:top w:val="single" w:sz="4" w:space="0" w:color="000000"/>
              <w:left w:val="nil"/>
              <w:bottom w:val="single" w:sz="4" w:space="0" w:color="000000"/>
              <w:right w:val="single" w:sz="4" w:space="0" w:color="000000"/>
            </w:tcBorders>
            <w:shd w:val="clear" w:color="000000" w:fill="auto"/>
            <w:hideMark/>
          </w:tcPr>
          <w:p w14:paraId="55B6B0AD" w14:textId="77777777" w:rsidR="00875BC0" w:rsidRPr="008B4A70" w:rsidRDefault="00875BC0" w:rsidP="009073BB">
            <w:pPr>
              <w:rPr>
                <w:rFonts w:ascii="Times New Roman" w:hAnsi="Times New Roman" w:cs="Times New Roman"/>
                <w:color w:val="000000"/>
              </w:rPr>
            </w:pPr>
            <w:r w:rsidRPr="008B4A70">
              <w:rPr>
                <w:rFonts w:ascii="Times New Roman" w:hAnsi="Times New Roman" w:cs="Times New Roman"/>
                <w:color w:val="000000"/>
              </w:rPr>
              <w:t>1/1</w:t>
            </w:r>
          </w:p>
        </w:tc>
        <w:tc>
          <w:tcPr>
            <w:tcW w:w="1075" w:type="dxa"/>
            <w:tcBorders>
              <w:top w:val="single" w:sz="4" w:space="0" w:color="000000"/>
              <w:left w:val="nil"/>
              <w:bottom w:val="single" w:sz="4" w:space="0" w:color="000000"/>
              <w:right w:val="single" w:sz="4" w:space="0" w:color="000000"/>
            </w:tcBorders>
            <w:shd w:val="clear" w:color="000000" w:fill="auto"/>
            <w:hideMark/>
          </w:tcPr>
          <w:p w14:paraId="5CA4D1E2" w14:textId="77777777" w:rsidR="00875BC0" w:rsidRPr="008B4A70" w:rsidRDefault="00875BC0" w:rsidP="009073BB">
            <w:pPr>
              <w:jc w:val="right"/>
              <w:rPr>
                <w:rFonts w:ascii="Times New Roman" w:hAnsi="Times New Roman" w:cs="Times New Roman"/>
                <w:color w:val="000000"/>
              </w:rPr>
            </w:pPr>
            <w:r w:rsidRPr="008B4A70">
              <w:rPr>
                <w:rFonts w:ascii="Times New Roman" w:hAnsi="Times New Roman" w:cs="Times New Roman"/>
                <w:color w:val="000000"/>
              </w:rPr>
              <w:t>19879</w:t>
            </w:r>
          </w:p>
        </w:tc>
        <w:tc>
          <w:tcPr>
            <w:tcW w:w="562" w:type="dxa"/>
            <w:tcBorders>
              <w:top w:val="single" w:sz="4" w:space="0" w:color="000000"/>
              <w:left w:val="nil"/>
              <w:bottom w:val="single" w:sz="4" w:space="0" w:color="000000"/>
              <w:right w:val="single" w:sz="4" w:space="0" w:color="000000"/>
            </w:tcBorders>
            <w:shd w:val="clear" w:color="000000" w:fill="auto"/>
            <w:hideMark/>
          </w:tcPr>
          <w:p w14:paraId="3A14C0AA" w14:textId="77777777" w:rsidR="00875BC0" w:rsidRPr="008B4A70" w:rsidRDefault="00875BC0" w:rsidP="009073BB">
            <w:pPr>
              <w:rPr>
                <w:rFonts w:ascii="Times New Roman" w:hAnsi="Times New Roman" w:cs="Times New Roman"/>
                <w:color w:val="000000"/>
              </w:rPr>
            </w:pPr>
            <w:r w:rsidRPr="008B4A70">
              <w:rPr>
                <w:rFonts w:ascii="Times New Roman" w:hAnsi="Times New Roman" w:cs="Times New Roman"/>
                <w:color w:val="000000"/>
              </w:rPr>
              <w:t>E</w:t>
            </w:r>
          </w:p>
        </w:tc>
        <w:tc>
          <w:tcPr>
            <w:tcW w:w="1550" w:type="dxa"/>
            <w:tcBorders>
              <w:top w:val="single" w:sz="4" w:space="0" w:color="000000"/>
              <w:left w:val="single" w:sz="4" w:space="0" w:color="000000"/>
              <w:bottom w:val="single" w:sz="4" w:space="0" w:color="000000"/>
              <w:right w:val="single" w:sz="4" w:space="0" w:color="000000"/>
            </w:tcBorders>
            <w:shd w:val="clear" w:color="000000" w:fill="auto"/>
            <w:hideMark/>
          </w:tcPr>
          <w:p w14:paraId="4930135F" w14:textId="77777777" w:rsidR="00875BC0" w:rsidRPr="008B4A70" w:rsidRDefault="00875BC0" w:rsidP="009073BB">
            <w:pPr>
              <w:rPr>
                <w:rFonts w:ascii="Times New Roman" w:hAnsi="Times New Roman" w:cs="Times New Roman"/>
                <w:color w:val="000000"/>
              </w:rPr>
            </w:pPr>
            <w:r w:rsidRPr="008B4A70">
              <w:rPr>
                <w:rFonts w:ascii="Times New Roman" w:hAnsi="Times New Roman" w:cs="Times New Roman"/>
                <w:color w:val="000000"/>
              </w:rPr>
              <w:t>Trvalý trávny porast</w:t>
            </w:r>
          </w:p>
        </w:tc>
      </w:tr>
      <w:tr w:rsidR="00875BC0" w:rsidRPr="008B4A70" w14:paraId="13EA7E42" w14:textId="77777777" w:rsidTr="00400E0C">
        <w:trPr>
          <w:trHeight w:val="300"/>
        </w:trPr>
        <w:tc>
          <w:tcPr>
            <w:tcW w:w="1008" w:type="dxa"/>
            <w:tcBorders>
              <w:top w:val="single" w:sz="4" w:space="0" w:color="000000"/>
              <w:left w:val="single" w:sz="4" w:space="0" w:color="000000"/>
              <w:bottom w:val="single" w:sz="4" w:space="0" w:color="000000"/>
              <w:right w:val="single" w:sz="4" w:space="0" w:color="000000"/>
            </w:tcBorders>
            <w:shd w:val="clear" w:color="000000" w:fill="auto"/>
            <w:hideMark/>
          </w:tcPr>
          <w:p w14:paraId="1C5FA755" w14:textId="77777777" w:rsidR="00875BC0" w:rsidRPr="008B4A70" w:rsidRDefault="00875BC0" w:rsidP="009073BB">
            <w:pPr>
              <w:rPr>
                <w:rFonts w:ascii="Times New Roman" w:hAnsi="Times New Roman" w:cs="Times New Roman"/>
                <w:color w:val="000000"/>
              </w:rPr>
            </w:pPr>
            <w:r w:rsidRPr="008B4A70">
              <w:rPr>
                <w:rFonts w:ascii="Times New Roman" w:hAnsi="Times New Roman" w:cs="Times New Roman"/>
                <w:color w:val="000000"/>
              </w:rPr>
              <w:t>4784/1</w:t>
            </w:r>
          </w:p>
        </w:tc>
        <w:tc>
          <w:tcPr>
            <w:tcW w:w="690" w:type="dxa"/>
            <w:tcBorders>
              <w:top w:val="nil"/>
              <w:left w:val="nil"/>
              <w:bottom w:val="single" w:sz="4" w:space="0" w:color="000000"/>
              <w:right w:val="single" w:sz="4" w:space="0" w:color="000000"/>
            </w:tcBorders>
            <w:shd w:val="clear" w:color="000000" w:fill="auto"/>
            <w:hideMark/>
          </w:tcPr>
          <w:p w14:paraId="1CA334FC" w14:textId="77777777" w:rsidR="00875BC0" w:rsidRPr="008B4A70" w:rsidRDefault="00875BC0" w:rsidP="009073BB">
            <w:pPr>
              <w:rPr>
                <w:rFonts w:ascii="Times New Roman" w:hAnsi="Times New Roman" w:cs="Times New Roman"/>
                <w:color w:val="000000"/>
              </w:rPr>
            </w:pPr>
            <w:r w:rsidRPr="008B4A70">
              <w:rPr>
                <w:rFonts w:ascii="Times New Roman" w:hAnsi="Times New Roman" w:cs="Times New Roman"/>
                <w:color w:val="000000"/>
              </w:rPr>
              <w:t>12161</w:t>
            </w:r>
          </w:p>
        </w:tc>
        <w:tc>
          <w:tcPr>
            <w:tcW w:w="1632" w:type="dxa"/>
            <w:tcBorders>
              <w:top w:val="single" w:sz="4" w:space="0" w:color="000000"/>
              <w:left w:val="nil"/>
              <w:bottom w:val="single" w:sz="4" w:space="0" w:color="000000"/>
              <w:right w:val="single" w:sz="4" w:space="0" w:color="000000"/>
            </w:tcBorders>
            <w:shd w:val="clear" w:color="000000" w:fill="auto"/>
            <w:hideMark/>
          </w:tcPr>
          <w:p w14:paraId="3C345780" w14:textId="77777777" w:rsidR="00875BC0" w:rsidRPr="008B4A70" w:rsidRDefault="00875BC0" w:rsidP="009073BB">
            <w:pPr>
              <w:rPr>
                <w:rFonts w:ascii="Times New Roman" w:hAnsi="Times New Roman" w:cs="Times New Roman"/>
                <w:color w:val="000000"/>
              </w:rPr>
            </w:pPr>
            <w:r w:rsidRPr="008B4A70">
              <w:rPr>
                <w:rFonts w:ascii="Times New Roman" w:hAnsi="Times New Roman" w:cs="Times New Roman"/>
                <w:color w:val="000000"/>
              </w:rPr>
              <w:t>1/1</w:t>
            </w:r>
          </w:p>
        </w:tc>
        <w:tc>
          <w:tcPr>
            <w:tcW w:w="1075" w:type="dxa"/>
            <w:tcBorders>
              <w:top w:val="single" w:sz="4" w:space="0" w:color="000000"/>
              <w:left w:val="nil"/>
              <w:bottom w:val="single" w:sz="4" w:space="0" w:color="000000"/>
              <w:right w:val="single" w:sz="4" w:space="0" w:color="000000"/>
            </w:tcBorders>
            <w:shd w:val="clear" w:color="000000" w:fill="auto"/>
            <w:hideMark/>
          </w:tcPr>
          <w:p w14:paraId="3F0DACEE" w14:textId="77777777" w:rsidR="00875BC0" w:rsidRPr="008B4A70" w:rsidRDefault="00875BC0" w:rsidP="009073BB">
            <w:pPr>
              <w:jc w:val="right"/>
              <w:rPr>
                <w:rFonts w:ascii="Times New Roman" w:hAnsi="Times New Roman" w:cs="Times New Roman"/>
                <w:color w:val="000000"/>
              </w:rPr>
            </w:pPr>
            <w:r w:rsidRPr="008B4A70">
              <w:rPr>
                <w:rFonts w:ascii="Times New Roman" w:hAnsi="Times New Roman" w:cs="Times New Roman"/>
                <w:color w:val="000000"/>
              </w:rPr>
              <w:t>12760</w:t>
            </w:r>
          </w:p>
        </w:tc>
        <w:tc>
          <w:tcPr>
            <w:tcW w:w="562" w:type="dxa"/>
            <w:tcBorders>
              <w:top w:val="single" w:sz="4" w:space="0" w:color="000000"/>
              <w:left w:val="nil"/>
              <w:bottom w:val="single" w:sz="4" w:space="0" w:color="000000"/>
              <w:right w:val="single" w:sz="4" w:space="0" w:color="000000"/>
            </w:tcBorders>
            <w:shd w:val="clear" w:color="000000" w:fill="auto"/>
            <w:hideMark/>
          </w:tcPr>
          <w:p w14:paraId="0AB001BA" w14:textId="77777777" w:rsidR="00875BC0" w:rsidRPr="008B4A70" w:rsidRDefault="00875BC0" w:rsidP="009073BB">
            <w:pPr>
              <w:rPr>
                <w:rFonts w:ascii="Times New Roman" w:hAnsi="Times New Roman" w:cs="Times New Roman"/>
                <w:color w:val="000000"/>
              </w:rPr>
            </w:pPr>
            <w:r w:rsidRPr="008B4A70">
              <w:rPr>
                <w:rFonts w:ascii="Times New Roman" w:hAnsi="Times New Roman" w:cs="Times New Roman"/>
                <w:color w:val="000000"/>
              </w:rPr>
              <w:t>E</w:t>
            </w:r>
          </w:p>
        </w:tc>
        <w:tc>
          <w:tcPr>
            <w:tcW w:w="1550" w:type="dxa"/>
            <w:tcBorders>
              <w:top w:val="single" w:sz="4" w:space="0" w:color="000000"/>
              <w:left w:val="single" w:sz="4" w:space="0" w:color="000000"/>
              <w:bottom w:val="single" w:sz="4" w:space="0" w:color="000000"/>
              <w:right w:val="single" w:sz="4" w:space="0" w:color="000000"/>
            </w:tcBorders>
            <w:shd w:val="clear" w:color="000000" w:fill="auto"/>
            <w:hideMark/>
          </w:tcPr>
          <w:p w14:paraId="1D3EF931" w14:textId="77777777" w:rsidR="00875BC0" w:rsidRPr="008B4A70" w:rsidRDefault="00875BC0" w:rsidP="009073BB">
            <w:pPr>
              <w:rPr>
                <w:rFonts w:ascii="Times New Roman" w:hAnsi="Times New Roman" w:cs="Times New Roman"/>
                <w:color w:val="000000"/>
              </w:rPr>
            </w:pPr>
            <w:r w:rsidRPr="008B4A70">
              <w:rPr>
                <w:rFonts w:ascii="Times New Roman" w:hAnsi="Times New Roman" w:cs="Times New Roman"/>
                <w:color w:val="000000"/>
              </w:rPr>
              <w:t>Orná pôda</w:t>
            </w:r>
          </w:p>
        </w:tc>
      </w:tr>
      <w:tr w:rsidR="00875BC0" w:rsidRPr="008B4A70" w14:paraId="719B5F4E" w14:textId="77777777" w:rsidTr="00400E0C">
        <w:trPr>
          <w:trHeight w:val="300"/>
        </w:trPr>
        <w:tc>
          <w:tcPr>
            <w:tcW w:w="1008" w:type="dxa"/>
            <w:tcBorders>
              <w:top w:val="single" w:sz="4" w:space="0" w:color="000000"/>
              <w:left w:val="single" w:sz="4" w:space="0" w:color="000000"/>
              <w:bottom w:val="single" w:sz="4" w:space="0" w:color="000000"/>
              <w:right w:val="single" w:sz="4" w:space="0" w:color="000000"/>
            </w:tcBorders>
            <w:shd w:val="clear" w:color="000000" w:fill="auto"/>
            <w:hideMark/>
          </w:tcPr>
          <w:p w14:paraId="25FA58F5" w14:textId="77777777" w:rsidR="00875BC0" w:rsidRPr="008B4A70" w:rsidRDefault="00875BC0" w:rsidP="009073BB">
            <w:pPr>
              <w:rPr>
                <w:rFonts w:ascii="Times New Roman" w:hAnsi="Times New Roman" w:cs="Times New Roman"/>
                <w:color w:val="000000"/>
              </w:rPr>
            </w:pPr>
            <w:r w:rsidRPr="008B4A70">
              <w:rPr>
                <w:rFonts w:ascii="Times New Roman" w:hAnsi="Times New Roman" w:cs="Times New Roman"/>
                <w:color w:val="000000"/>
              </w:rPr>
              <w:t>4913/3</w:t>
            </w:r>
          </w:p>
        </w:tc>
        <w:tc>
          <w:tcPr>
            <w:tcW w:w="690" w:type="dxa"/>
            <w:tcBorders>
              <w:top w:val="nil"/>
              <w:left w:val="nil"/>
              <w:bottom w:val="single" w:sz="4" w:space="0" w:color="000000"/>
              <w:right w:val="single" w:sz="4" w:space="0" w:color="000000"/>
            </w:tcBorders>
            <w:shd w:val="clear" w:color="000000" w:fill="auto"/>
            <w:hideMark/>
          </w:tcPr>
          <w:p w14:paraId="10338493" w14:textId="77777777" w:rsidR="00875BC0" w:rsidRPr="008B4A70" w:rsidRDefault="00875BC0" w:rsidP="009073BB">
            <w:pPr>
              <w:rPr>
                <w:rFonts w:ascii="Times New Roman" w:hAnsi="Times New Roman" w:cs="Times New Roman"/>
                <w:color w:val="000000"/>
              </w:rPr>
            </w:pPr>
            <w:r w:rsidRPr="008B4A70">
              <w:rPr>
                <w:rFonts w:ascii="Times New Roman" w:hAnsi="Times New Roman" w:cs="Times New Roman"/>
                <w:color w:val="000000"/>
              </w:rPr>
              <w:t>12161</w:t>
            </w:r>
          </w:p>
        </w:tc>
        <w:tc>
          <w:tcPr>
            <w:tcW w:w="1632" w:type="dxa"/>
            <w:tcBorders>
              <w:top w:val="single" w:sz="4" w:space="0" w:color="000000"/>
              <w:left w:val="nil"/>
              <w:bottom w:val="single" w:sz="4" w:space="0" w:color="000000"/>
              <w:right w:val="single" w:sz="4" w:space="0" w:color="000000"/>
            </w:tcBorders>
            <w:shd w:val="clear" w:color="000000" w:fill="auto"/>
            <w:hideMark/>
          </w:tcPr>
          <w:p w14:paraId="2371BF84" w14:textId="77777777" w:rsidR="00875BC0" w:rsidRPr="008B4A70" w:rsidRDefault="00875BC0" w:rsidP="009073BB">
            <w:pPr>
              <w:rPr>
                <w:rFonts w:ascii="Times New Roman" w:hAnsi="Times New Roman" w:cs="Times New Roman"/>
                <w:color w:val="000000"/>
              </w:rPr>
            </w:pPr>
            <w:r w:rsidRPr="008B4A70">
              <w:rPr>
                <w:rFonts w:ascii="Times New Roman" w:hAnsi="Times New Roman" w:cs="Times New Roman"/>
                <w:color w:val="000000"/>
              </w:rPr>
              <w:t>1/1</w:t>
            </w:r>
          </w:p>
        </w:tc>
        <w:tc>
          <w:tcPr>
            <w:tcW w:w="1075" w:type="dxa"/>
            <w:tcBorders>
              <w:top w:val="single" w:sz="4" w:space="0" w:color="000000"/>
              <w:left w:val="nil"/>
              <w:bottom w:val="single" w:sz="4" w:space="0" w:color="000000"/>
              <w:right w:val="single" w:sz="4" w:space="0" w:color="000000"/>
            </w:tcBorders>
            <w:shd w:val="clear" w:color="000000" w:fill="auto"/>
            <w:hideMark/>
          </w:tcPr>
          <w:p w14:paraId="5DCCE2B3" w14:textId="77777777" w:rsidR="00875BC0" w:rsidRPr="008B4A70" w:rsidRDefault="00875BC0" w:rsidP="009073BB">
            <w:pPr>
              <w:jc w:val="right"/>
              <w:rPr>
                <w:rFonts w:ascii="Times New Roman" w:hAnsi="Times New Roman" w:cs="Times New Roman"/>
                <w:color w:val="000000"/>
              </w:rPr>
            </w:pPr>
            <w:r w:rsidRPr="008B4A70">
              <w:rPr>
                <w:rFonts w:ascii="Times New Roman" w:hAnsi="Times New Roman" w:cs="Times New Roman"/>
                <w:color w:val="000000"/>
              </w:rPr>
              <w:t>7391</w:t>
            </w:r>
          </w:p>
        </w:tc>
        <w:tc>
          <w:tcPr>
            <w:tcW w:w="562" w:type="dxa"/>
            <w:tcBorders>
              <w:top w:val="single" w:sz="4" w:space="0" w:color="000000"/>
              <w:left w:val="nil"/>
              <w:bottom w:val="single" w:sz="4" w:space="0" w:color="000000"/>
              <w:right w:val="single" w:sz="4" w:space="0" w:color="000000"/>
            </w:tcBorders>
            <w:shd w:val="clear" w:color="000000" w:fill="auto"/>
            <w:hideMark/>
          </w:tcPr>
          <w:p w14:paraId="1821CC44" w14:textId="77777777" w:rsidR="00875BC0" w:rsidRPr="008B4A70" w:rsidRDefault="00875BC0" w:rsidP="009073BB">
            <w:pPr>
              <w:rPr>
                <w:rFonts w:ascii="Times New Roman" w:hAnsi="Times New Roman" w:cs="Times New Roman"/>
                <w:color w:val="000000"/>
              </w:rPr>
            </w:pPr>
            <w:r w:rsidRPr="008B4A70">
              <w:rPr>
                <w:rFonts w:ascii="Times New Roman" w:hAnsi="Times New Roman" w:cs="Times New Roman"/>
                <w:color w:val="000000"/>
              </w:rPr>
              <w:t>E</w:t>
            </w:r>
          </w:p>
        </w:tc>
        <w:tc>
          <w:tcPr>
            <w:tcW w:w="1550" w:type="dxa"/>
            <w:tcBorders>
              <w:top w:val="single" w:sz="4" w:space="0" w:color="000000"/>
              <w:left w:val="single" w:sz="4" w:space="0" w:color="000000"/>
              <w:bottom w:val="single" w:sz="4" w:space="0" w:color="000000"/>
              <w:right w:val="single" w:sz="4" w:space="0" w:color="000000"/>
            </w:tcBorders>
            <w:shd w:val="clear" w:color="000000" w:fill="auto"/>
            <w:hideMark/>
          </w:tcPr>
          <w:p w14:paraId="63A5FB02" w14:textId="77777777" w:rsidR="00875BC0" w:rsidRPr="008B4A70" w:rsidRDefault="00875BC0" w:rsidP="009073BB">
            <w:pPr>
              <w:rPr>
                <w:rFonts w:ascii="Times New Roman" w:hAnsi="Times New Roman" w:cs="Times New Roman"/>
                <w:color w:val="000000"/>
              </w:rPr>
            </w:pPr>
            <w:r w:rsidRPr="008B4A70">
              <w:rPr>
                <w:rFonts w:ascii="Times New Roman" w:hAnsi="Times New Roman" w:cs="Times New Roman"/>
                <w:color w:val="000000"/>
              </w:rPr>
              <w:t>Orná pôda</w:t>
            </w:r>
          </w:p>
        </w:tc>
      </w:tr>
      <w:tr w:rsidR="00875BC0" w:rsidRPr="008B4A70" w14:paraId="412C98AC" w14:textId="77777777" w:rsidTr="00400E0C">
        <w:trPr>
          <w:trHeight w:val="300"/>
        </w:trPr>
        <w:tc>
          <w:tcPr>
            <w:tcW w:w="1008" w:type="dxa"/>
            <w:tcBorders>
              <w:top w:val="single" w:sz="4" w:space="0" w:color="000000"/>
              <w:left w:val="single" w:sz="4" w:space="0" w:color="000000"/>
              <w:bottom w:val="single" w:sz="4" w:space="0" w:color="000000"/>
              <w:right w:val="single" w:sz="4" w:space="0" w:color="000000"/>
            </w:tcBorders>
            <w:shd w:val="clear" w:color="000000" w:fill="auto"/>
            <w:hideMark/>
          </w:tcPr>
          <w:p w14:paraId="70A41C88" w14:textId="77777777" w:rsidR="00875BC0" w:rsidRPr="008B4A70" w:rsidRDefault="00875BC0" w:rsidP="009073BB">
            <w:pPr>
              <w:rPr>
                <w:rFonts w:ascii="Times New Roman" w:hAnsi="Times New Roman" w:cs="Times New Roman"/>
                <w:color w:val="000000"/>
              </w:rPr>
            </w:pPr>
            <w:r w:rsidRPr="008B4A70">
              <w:rPr>
                <w:rFonts w:ascii="Times New Roman" w:hAnsi="Times New Roman" w:cs="Times New Roman"/>
                <w:color w:val="000000"/>
              </w:rPr>
              <w:t>5532</w:t>
            </w:r>
          </w:p>
        </w:tc>
        <w:tc>
          <w:tcPr>
            <w:tcW w:w="690" w:type="dxa"/>
            <w:tcBorders>
              <w:top w:val="nil"/>
              <w:left w:val="nil"/>
              <w:bottom w:val="single" w:sz="4" w:space="0" w:color="000000"/>
              <w:right w:val="single" w:sz="4" w:space="0" w:color="000000"/>
            </w:tcBorders>
            <w:shd w:val="clear" w:color="000000" w:fill="auto"/>
            <w:hideMark/>
          </w:tcPr>
          <w:p w14:paraId="62E78E82" w14:textId="77777777" w:rsidR="00875BC0" w:rsidRPr="008B4A70" w:rsidRDefault="00875BC0" w:rsidP="009073BB">
            <w:pPr>
              <w:rPr>
                <w:rFonts w:ascii="Times New Roman" w:hAnsi="Times New Roman" w:cs="Times New Roman"/>
                <w:color w:val="000000"/>
              </w:rPr>
            </w:pPr>
            <w:r w:rsidRPr="008B4A70">
              <w:rPr>
                <w:rFonts w:ascii="Times New Roman" w:hAnsi="Times New Roman" w:cs="Times New Roman"/>
                <w:color w:val="000000"/>
              </w:rPr>
              <w:t>12161</w:t>
            </w:r>
          </w:p>
        </w:tc>
        <w:tc>
          <w:tcPr>
            <w:tcW w:w="1632" w:type="dxa"/>
            <w:tcBorders>
              <w:top w:val="single" w:sz="4" w:space="0" w:color="000000"/>
              <w:left w:val="nil"/>
              <w:bottom w:val="single" w:sz="4" w:space="0" w:color="000000"/>
              <w:right w:val="single" w:sz="4" w:space="0" w:color="000000"/>
            </w:tcBorders>
            <w:shd w:val="clear" w:color="000000" w:fill="auto"/>
            <w:hideMark/>
          </w:tcPr>
          <w:p w14:paraId="6852E9DD" w14:textId="77777777" w:rsidR="00875BC0" w:rsidRPr="008B4A70" w:rsidRDefault="00875BC0" w:rsidP="009073BB">
            <w:pPr>
              <w:rPr>
                <w:rFonts w:ascii="Times New Roman" w:hAnsi="Times New Roman" w:cs="Times New Roman"/>
                <w:color w:val="000000"/>
              </w:rPr>
            </w:pPr>
            <w:r w:rsidRPr="008B4A70">
              <w:rPr>
                <w:rFonts w:ascii="Times New Roman" w:hAnsi="Times New Roman" w:cs="Times New Roman"/>
                <w:color w:val="000000"/>
              </w:rPr>
              <w:t>1/1</w:t>
            </w:r>
          </w:p>
        </w:tc>
        <w:tc>
          <w:tcPr>
            <w:tcW w:w="1075" w:type="dxa"/>
            <w:tcBorders>
              <w:top w:val="single" w:sz="4" w:space="0" w:color="000000"/>
              <w:left w:val="nil"/>
              <w:bottom w:val="single" w:sz="4" w:space="0" w:color="000000"/>
              <w:right w:val="single" w:sz="4" w:space="0" w:color="000000"/>
            </w:tcBorders>
            <w:shd w:val="clear" w:color="000000" w:fill="auto"/>
            <w:hideMark/>
          </w:tcPr>
          <w:p w14:paraId="4FE2BEEB" w14:textId="77777777" w:rsidR="00875BC0" w:rsidRPr="008B4A70" w:rsidRDefault="00875BC0" w:rsidP="009073BB">
            <w:pPr>
              <w:jc w:val="right"/>
              <w:rPr>
                <w:rFonts w:ascii="Times New Roman" w:hAnsi="Times New Roman" w:cs="Times New Roman"/>
                <w:color w:val="000000"/>
              </w:rPr>
            </w:pPr>
            <w:r w:rsidRPr="008B4A70">
              <w:rPr>
                <w:rFonts w:ascii="Times New Roman" w:hAnsi="Times New Roman" w:cs="Times New Roman"/>
                <w:color w:val="000000"/>
              </w:rPr>
              <w:t>143449</w:t>
            </w:r>
          </w:p>
        </w:tc>
        <w:tc>
          <w:tcPr>
            <w:tcW w:w="562" w:type="dxa"/>
            <w:tcBorders>
              <w:top w:val="single" w:sz="4" w:space="0" w:color="000000"/>
              <w:left w:val="nil"/>
              <w:bottom w:val="single" w:sz="4" w:space="0" w:color="000000"/>
              <w:right w:val="single" w:sz="4" w:space="0" w:color="000000"/>
            </w:tcBorders>
            <w:shd w:val="clear" w:color="000000" w:fill="auto"/>
            <w:hideMark/>
          </w:tcPr>
          <w:p w14:paraId="48C30BF8" w14:textId="77777777" w:rsidR="00875BC0" w:rsidRPr="008B4A70" w:rsidRDefault="00875BC0" w:rsidP="009073BB">
            <w:pPr>
              <w:rPr>
                <w:rFonts w:ascii="Times New Roman" w:hAnsi="Times New Roman" w:cs="Times New Roman"/>
                <w:color w:val="000000"/>
              </w:rPr>
            </w:pPr>
            <w:r w:rsidRPr="008B4A70">
              <w:rPr>
                <w:rFonts w:ascii="Times New Roman" w:hAnsi="Times New Roman" w:cs="Times New Roman"/>
                <w:color w:val="000000"/>
              </w:rPr>
              <w:t>E</w:t>
            </w:r>
          </w:p>
        </w:tc>
        <w:tc>
          <w:tcPr>
            <w:tcW w:w="1550" w:type="dxa"/>
            <w:tcBorders>
              <w:top w:val="single" w:sz="4" w:space="0" w:color="000000"/>
              <w:left w:val="single" w:sz="4" w:space="0" w:color="000000"/>
              <w:bottom w:val="single" w:sz="4" w:space="0" w:color="000000"/>
              <w:right w:val="single" w:sz="4" w:space="0" w:color="000000"/>
            </w:tcBorders>
            <w:shd w:val="clear" w:color="000000" w:fill="auto"/>
            <w:hideMark/>
          </w:tcPr>
          <w:p w14:paraId="7DAF17AF" w14:textId="77777777" w:rsidR="00875BC0" w:rsidRPr="008B4A70" w:rsidRDefault="00875BC0" w:rsidP="009073BB">
            <w:pPr>
              <w:rPr>
                <w:rFonts w:ascii="Times New Roman" w:hAnsi="Times New Roman" w:cs="Times New Roman"/>
                <w:color w:val="000000"/>
              </w:rPr>
            </w:pPr>
            <w:r w:rsidRPr="008B4A70">
              <w:rPr>
                <w:rFonts w:ascii="Times New Roman" w:hAnsi="Times New Roman" w:cs="Times New Roman"/>
                <w:color w:val="000000"/>
              </w:rPr>
              <w:t>Orná pôda</w:t>
            </w:r>
          </w:p>
        </w:tc>
      </w:tr>
      <w:tr w:rsidR="00875BC0" w:rsidRPr="008B4A70" w14:paraId="7145AAE2" w14:textId="77777777" w:rsidTr="00400E0C">
        <w:trPr>
          <w:trHeight w:val="300"/>
        </w:trPr>
        <w:tc>
          <w:tcPr>
            <w:tcW w:w="1008" w:type="dxa"/>
            <w:tcBorders>
              <w:top w:val="single" w:sz="4" w:space="0" w:color="000000"/>
              <w:left w:val="single" w:sz="4" w:space="0" w:color="000000"/>
              <w:bottom w:val="single" w:sz="4" w:space="0" w:color="000000"/>
              <w:right w:val="single" w:sz="4" w:space="0" w:color="000000"/>
            </w:tcBorders>
            <w:shd w:val="clear" w:color="000000" w:fill="auto"/>
            <w:hideMark/>
          </w:tcPr>
          <w:p w14:paraId="66E9E150" w14:textId="77777777" w:rsidR="00875BC0" w:rsidRPr="008B4A70" w:rsidRDefault="00875BC0" w:rsidP="009073BB">
            <w:pPr>
              <w:rPr>
                <w:rFonts w:ascii="Times New Roman" w:hAnsi="Times New Roman" w:cs="Times New Roman"/>
                <w:color w:val="000000"/>
              </w:rPr>
            </w:pPr>
            <w:r w:rsidRPr="008B4A70">
              <w:rPr>
                <w:rFonts w:ascii="Times New Roman" w:hAnsi="Times New Roman" w:cs="Times New Roman"/>
                <w:color w:val="000000"/>
              </w:rPr>
              <w:t>5534</w:t>
            </w:r>
          </w:p>
        </w:tc>
        <w:tc>
          <w:tcPr>
            <w:tcW w:w="690" w:type="dxa"/>
            <w:tcBorders>
              <w:top w:val="nil"/>
              <w:left w:val="nil"/>
              <w:bottom w:val="single" w:sz="4" w:space="0" w:color="000000"/>
              <w:right w:val="single" w:sz="4" w:space="0" w:color="000000"/>
            </w:tcBorders>
            <w:shd w:val="clear" w:color="000000" w:fill="auto"/>
            <w:hideMark/>
          </w:tcPr>
          <w:p w14:paraId="3575AA4E" w14:textId="77777777" w:rsidR="00875BC0" w:rsidRPr="008B4A70" w:rsidRDefault="00875BC0" w:rsidP="009073BB">
            <w:pPr>
              <w:rPr>
                <w:rFonts w:ascii="Times New Roman" w:hAnsi="Times New Roman" w:cs="Times New Roman"/>
                <w:color w:val="000000"/>
              </w:rPr>
            </w:pPr>
            <w:r w:rsidRPr="008B4A70">
              <w:rPr>
                <w:rFonts w:ascii="Times New Roman" w:hAnsi="Times New Roman" w:cs="Times New Roman"/>
                <w:color w:val="000000"/>
              </w:rPr>
              <w:t>12161</w:t>
            </w:r>
          </w:p>
        </w:tc>
        <w:tc>
          <w:tcPr>
            <w:tcW w:w="1632" w:type="dxa"/>
            <w:tcBorders>
              <w:top w:val="single" w:sz="4" w:space="0" w:color="000000"/>
              <w:left w:val="nil"/>
              <w:bottom w:val="single" w:sz="4" w:space="0" w:color="000000"/>
              <w:right w:val="single" w:sz="4" w:space="0" w:color="000000"/>
            </w:tcBorders>
            <w:shd w:val="clear" w:color="000000" w:fill="auto"/>
            <w:hideMark/>
          </w:tcPr>
          <w:p w14:paraId="7E134FEB" w14:textId="77777777" w:rsidR="00875BC0" w:rsidRPr="008B4A70" w:rsidRDefault="00875BC0" w:rsidP="009073BB">
            <w:pPr>
              <w:rPr>
                <w:rFonts w:ascii="Times New Roman" w:hAnsi="Times New Roman" w:cs="Times New Roman"/>
                <w:color w:val="000000"/>
              </w:rPr>
            </w:pPr>
            <w:r w:rsidRPr="008B4A70">
              <w:rPr>
                <w:rFonts w:ascii="Times New Roman" w:hAnsi="Times New Roman" w:cs="Times New Roman"/>
                <w:color w:val="000000"/>
              </w:rPr>
              <w:t>1/1</w:t>
            </w:r>
          </w:p>
        </w:tc>
        <w:tc>
          <w:tcPr>
            <w:tcW w:w="1075" w:type="dxa"/>
            <w:tcBorders>
              <w:top w:val="single" w:sz="4" w:space="0" w:color="000000"/>
              <w:left w:val="nil"/>
              <w:bottom w:val="single" w:sz="4" w:space="0" w:color="000000"/>
              <w:right w:val="single" w:sz="4" w:space="0" w:color="000000"/>
            </w:tcBorders>
            <w:shd w:val="clear" w:color="000000" w:fill="auto"/>
            <w:hideMark/>
          </w:tcPr>
          <w:p w14:paraId="45EDE58E" w14:textId="77777777" w:rsidR="00875BC0" w:rsidRPr="008B4A70" w:rsidRDefault="00875BC0" w:rsidP="009073BB">
            <w:pPr>
              <w:jc w:val="right"/>
              <w:rPr>
                <w:rFonts w:ascii="Times New Roman" w:hAnsi="Times New Roman" w:cs="Times New Roman"/>
                <w:color w:val="000000"/>
              </w:rPr>
            </w:pPr>
            <w:r w:rsidRPr="008B4A70">
              <w:rPr>
                <w:rFonts w:ascii="Times New Roman" w:hAnsi="Times New Roman" w:cs="Times New Roman"/>
                <w:color w:val="000000"/>
              </w:rPr>
              <w:t>136655</w:t>
            </w:r>
          </w:p>
        </w:tc>
        <w:tc>
          <w:tcPr>
            <w:tcW w:w="562" w:type="dxa"/>
            <w:tcBorders>
              <w:top w:val="single" w:sz="4" w:space="0" w:color="000000"/>
              <w:left w:val="nil"/>
              <w:bottom w:val="single" w:sz="4" w:space="0" w:color="000000"/>
              <w:right w:val="single" w:sz="4" w:space="0" w:color="000000"/>
            </w:tcBorders>
            <w:shd w:val="clear" w:color="000000" w:fill="auto"/>
            <w:hideMark/>
          </w:tcPr>
          <w:p w14:paraId="528C43BD" w14:textId="77777777" w:rsidR="00875BC0" w:rsidRPr="008B4A70" w:rsidRDefault="00875BC0" w:rsidP="009073BB">
            <w:pPr>
              <w:rPr>
                <w:rFonts w:ascii="Times New Roman" w:hAnsi="Times New Roman" w:cs="Times New Roman"/>
                <w:color w:val="000000"/>
              </w:rPr>
            </w:pPr>
            <w:r w:rsidRPr="008B4A70">
              <w:rPr>
                <w:rFonts w:ascii="Times New Roman" w:hAnsi="Times New Roman" w:cs="Times New Roman"/>
                <w:color w:val="000000"/>
              </w:rPr>
              <w:t>E</w:t>
            </w:r>
          </w:p>
        </w:tc>
        <w:tc>
          <w:tcPr>
            <w:tcW w:w="1550" w:type="dxa"/>
            <w:tcBorders>
              <w:top w:val="single" w:sz="4" w:space="0" w:color="000000"/>
              <w:left w:val="single" w:sz="4" w:space="0" w:color="000000"/>
              <w:bottom w:val="single" w:sz="4" w:space="0" w:color="000000"/>
              <w:right w:val="single" w:sz="4" w:space="0" w:color="000000"/>
            </w:tcBorders>
            <w:shd w:val="clear" w:color="000000" w:fill="auto"/>
            <w:hideMark/>
          </w:tcPr>
          <w:p w14:paraId="6A0F8A9D" w14:textId="77777777" w:rsidR="00875BC0" w:rsidRPr="008B4A70" w:rsidRDefault="00875BC0" w:rsidP="009073BB">
            <w:pPr>
              <w:rPr>
                <w:rFonts w:ascii="Times New Roman" w:hAnsi="Times New Roman" w:cs="Times New Roman"/>
                <w:color w:val="000000"/>
              </w:rPr>
            </w:pPr>
            <w:r w:rsidRPr="008B4A70">
              <w:rPr>
                <w:rFonts w:ascii="Times New Roman" w:hAnsi="Times New Roman" w:cs="Times New Roman"/>
                <w:color w:val="000000"/>
              </w:rPr>
              <w:t>Orná pôda</w:t>
            </w:r>
          </w:p>
        </w:tc>
      </w:tr>
      <w:tr w:rsidR="00875BC0" w:rsidRPr="008B4A70" w14:paraId="7AB9BEB7" w14:textId="77777777" w:rsidTr="00400E0C">
        <w:trPr>
          <w:trHeight w:val="300"/>
        </w:trPr>
        <w:tc>
          <w:tcPr>
            <w:tcW w:w="1008" w:type="dxa"/>
            <w:tcBorders>
              <w:top w:val="single" w:sz="4" w:space="0" w:color="000000"/>
              <w:left w:val="single" w:sz="4" w:space="0" w:color="000000"/>
              <w:bottom w:val="single" w:sz="4" w:space="0" w:color="000000"/>
              <w:right w:val="single" w:sz="4" w:space="0" w:color="000000"/>
            </w:tcBorders>
            <w:shd w:val="clear" w:color="000000" w:fill="auto"/>
            <w:hideMark/>
          </w:tcPr>
          <w:p w14:paraId="18B997FD" w14:textId="77777777" w:rsidR="00875BC0" w:rsidRPr="008B4A70" w:rsidRDefault="00875BC0" w:rsidP="009073BB">
            <w:pPr>
              <w:rPr>
                <w:rFonts w:ascii="Times New Roman" w:hAnsi="Times New Roman" w:cs="Times New Roman"/>
                <w:color w:val="000000"/>
              </w:rPr>
            </w:pPr>
            <w:r w:rsidRPr="008B4A70">
              <w:rPr>
                <w:rFonts w:ascii="Times New Roman" w:hAnsi="Times New Roman" w:cs="Times New Roman"/>
                <w:color w:val="000000"/>
              </w:rPr>
              <w:t>5535</w:t>
            </w:r>
          </w:p>
        </w:tc>
        <w:tc>
          <w:tcPr>
            <w:tcW w:w="690" w:type="dxa"/>
            <w:tcBorders>
              <w:top w:val="nil"/>
              <w:left w:val="nil"/>
              <w:bottom w:val="single" w:sz="4" w:space="0" w:color="000000"/>
              <w:right w:val="single" w:sz="4" w:space="0" w:color="000000"/>
            </w:tcBorders>
            <w:shd w:val="clear" w:color="000000" w:fill="auto"/>
            <w:hideMark/>
          </w:tcPr>
          <w:p w14:paraId="2308905D" w14:textId="77777777" w:rsidR="00875BC0" w:rsidRPr="008B4A70" w:rsidRDefault="00875BC0" w:rsidP="009073BB">
            <w:pPr>
              <w:rPr>
                <w:rFonts w:ascii="Times New Roman" w:hAnsi="Times New Roman" w:cs="Times New Roman"/>
                <w:color w:val="000000"/>
              </w:rPr>
            </w:pPr>
            <w:r w:rsidRPr="008B4A70">
              <w:rPr>
                <w:rFonts w:ascii="Times New Roman" w:hAnsi="Times New Roman" w:cs="Times New Roman"/>
                <w:color w:val="000000"/>
              </w:rPr>
              <w:t>12161</w:t>
            </w:r>
          </w:p>
        </w:tc>
        <w:tc>
          <w:tcPr>
            <w:tcW w:w="1632" w:type="dxa"/>
            <w:tcBorders>
              <w:top w:val="single" w:sz="4" w:space="0" w:color="000000"/>
              <w:left w:val="nil"/>
              <w:bottom w:val="single" w:sz="4" w:space="0" w:color="000000"/>
              <w:right w:val="single" w:sz="4" w:space="0" w:color="000000"/>
            </w:tcBorders>
            <w:shd w:val="clear" w:color="000000" w:fill="auto"/>
            <w:hideMark/>
          </w:tcPr>
          <w:p w14:paraId="1A971641" w14:textId="77777777" w:rsidR="00875BC0" w:rsidRPr="008B4A70" w:rsidRDefault="00875BC0" w:rsidP="009073BB">
            <w:pPr>
              <w:rPr>
                <w:rFonts w:ascii="Times New Roman" w:hAnsi="Times New Roman" w:cs="Times New Roman"/>
                <w:color w:val="000000"/>
              </w:rPr>
            </w:pPr>
            <w:r w:rsidRPr="008B4A70">
              <w:rPr>
                <w:rFonts w:ascii="Times New Roman" w:hAnsi="Times New Roman" w:cs="Times New Roman"/>
                <w:color w:val="000000"/>
              </w:rPr>
              <w:t>1/1</w:t>
            </w:r>
          </w:p>
        </w:tc>
        <w:tc>
          <w:tcPr>
            <w:tcW w:w="1075" w:type="dxa"/>
            <w:tcBorders>
              <w:top w:val="single" w:sz="4" w:space="0" w:color="000000"/>
              <w:left w:val="nil"/>
              <w:bottom w:val="single" w:sz="4" w:space="0" w:color="000000"/>
              <w:right w:val="single" w:sz="4" w:space="0" w:color="000000"/>
            </w:tcBorders>
            <w:shd w:val="clear" w:color="000000" w:fill="auto"/>
            <w:hideMark/>
          </w:tcPr>
          <w:p w14:paraId="313D869E" w14:textId="77777777" w:rsidR="00875BC0" w:rsidRPr="008B4A70" w:rsidRDefault="00875BC0" w:rsidP="009073BB">
            <w:pPr>
              <w:jc w:val="right"/>
              <w:rPr>
                <w:rFonts w:ascii="Times New Roman" w:hAnsi="Times New Roman" w:cs="Times New Roman"/>
                <w:color w:val="000000"/>
              </w:rPr>
            </w:pPr>
            <w:r w:rsidRPr="008B4A70">
              <w:rPr>
                <w:rFonts w:ascii="Times New Roman" w:hAnsi="Times New Roman" w:cs="Times New Roman"/>
                <w:color w:val="000000"/>
              </w:rPr>
              <w:t>119657</w:t>
            </w:r>
          </w:p>
        </w:tc>
        <w:tc>
          <w:tcPr>
            <w:tcW w:w="562" w:type="dxa"/>
            <w:tcBorders>
              <w:top w:val="single" w:sz="4" w:space="0" w:color="000000"/>
              <w:left w:val="nil"/>
              <w:bottom w:val="single" w:sz="4" w:space="0" w:color="000000"/>
              <w:right w:val="single" w:sz="4" w:space="0" w:color="000000"/>
            </w:tcBorders>
            <w:shd w:val="clear" w:color="000000" w:fill="auto"/>
            <w:hideMark/>
          </w:tcPr>
          <w:p w14:paraId="20622E6C" w14:textId="77777777" w:rsidR="00875BC0" w:rsidRPr="008B4A70" w:rsidRDefault="00875BC0" w:rsidP="009073BB">
            <w:pPr>
              <w:rPr>
                <w:rFonts w:ascii="Times New Roman" w:hAnsi="Times New Roman" w:cs="Times New Roman"/>
                <w:color w:val="000000"/>
              </w:rPr>
            </w:pPr>
            <w:r w:rsidRPr="008B4A70">
              <w:rPr>
                <w:rFonts w:ascii="Times New Roman" w:hAnsi="Times New Roman" w:cs="Times New Roman"/>
                <w:color w:val="000000"/>
              </w:rPr>
              <w:t>E</w:t>
            </w:r>
          </w:p>
        </w:tc>
        <w:tc>
          <w:tcPr>
            <w:tcW w:w="1550" w:type="dxa"/>
            <w:tcBorders>
              <w:top w:val="single" w:sz="4" w:space="0" w:color="000000"/>
              <w:left w:val="single" w:sz="4" w:space="0" w:color="000000"/>
              <w:bottom w:val="single" w:sz="4" w:space="0" w:color="000000"/>
              <w:right w:val="single" w:sz="4" w:space="0" w:color="000000"/>
            </w:tcBorders>
            <w:shd w:val="clear" w:color="000000" w:fill="auto"/>
            <w:hideMark/>
          </w:tcPr>
          <w:p w14:paraId="719BA299" w14:textId="77777777" w:rsidR="00875BC0" w:rsidRPr="008B4A70" w:rsidRDefault="00875BC0" w:rsidP="009073BB">
            <w:pPr>
              <w:rPr>
                <w:rFonts w:ascii="Times New Roman" w:hAnsi="Times New Roman" w:cs="Times New Roman"/>
                <w:color w:val="000000"/>
              </w:rPr>
            </w:pPr>
            <w:r w:rsidRPr="008B4A70">
              <w:rPr>
                <w:rFonts w:ascii="Times New Roman" w:hAnsi="Times New Roman" w:cs="Times New Roman"/>
                <w:color w:val="000000"/>
              </w:rPr>
              <w:t>Orná pôda</w:t>
            </w:r>
          </w:p>
        </w:tc>
      </w:tr>
      <w:tr w:rsidR="00875BC0" w:rsidRPr="008B4A70" w14:paraId="197B9F6B" w14:textId="77777777" w:rsidTr="00400E0C">
        <w:trPr>
          <w:trHeight w:val="300"/>
        </w:trPr>
        <w:tc>
          <w:tcPr>
            <w:tcW w:w="1008" w:type="dxa"/>
            <w:tcBorders>
              <w:top w:val="single" w:sz="4" w:space="0" w:color="000000"/>
              <w:left w:val="single" w:sz="4" w:space="0" w:color="000000"/>
              <w:bottom w:val="single" w:sz="4" w:space="0" w:color="000000"/>
              <w:right w:val="single" w:sz="4" w:space="0" w:color="000000"/>
            </w:tcBorders>
            <w:shd w:val="clear" w:color="000000" w:fill="auto"/>
            <w:hideMark/>
          </w:tcPr>
          <w:p w14:paraId="42D66B7D" w14:textId="77777777" w:rsidR="00875BC0" w:rsidRPr="008B4A70" w:rsidRDefault="00875BC0" w:rsidP="009073BB">
            <w:pPr>
              <w:rPr>
                <w:rFonts w:ascii="Times New Roman" w:hAnsi="Times New Roman" w:cs="Times New Roman"/>
                <w:color w:val="000000"/>
              </w:rPr>
            </w:pPr>
            <w:r w:rsidRPr="008B4A70">
              <w:rPr>
                <w:rFonts w:ascii="Times New Roman" w:hAnsi="Times New Roman" w:cs="Times New Roman"/>
                <w:color w:val="000000"/>
              </w:rPr>
              <w:t>5536</w:t>
            </w:r>
          </w:p>
        </w:tc>
        <w:tc>
          <w:tcPr>
            <w:tcW w:w="690" w:type="dxa"/>
            <w:tcBorders>
              <w:top w:val="nil"/>
              <w:left w:val="nil"/>
              <w:bottom w:val="single" w:sz="4" w:space="0" w:color="000000"/>
              <w:right w:val="single" w:sz="4" w:space="0" w:color="000000"/>
            </w:tcBorders>
            <w:shd w:val="clear" w:color="000000" w:fill="auto"/>
            <w:hideMark/>
          </w:tcPr>
          <w:p w14:paraId="36E681BD" w14:textId="77777777" w:rsidR="00875BC0" w:rsidRPr="008B4A70" w:rsidRDefault="00875BC0" w:rsidP="009073BB">
            <w:pPr>
              <w:rPr>
                <w:rFonts w:ascii="Times New Roman" w:hAnsi="Times New Roman" w:cs="Times New Roman"/>
                <w:color w:val="000000"/>
              </w:rPr>
            </w:pPr>
            <w:r w:rsidRPr="008B4A70">
              <w:rPr>
                <w:rFonts w:ascii="Times New Roman" w:hAnsi="Times New Roman" w:cs="Times New Roman"/>
                <w:color w:val="000000"/>
              </w:rPr>
              <w:t>12161</w:t>
            </w:r>
          </w:p>
        </w:tc>
        <w:tc>
          <w:tcPr>
            <w:tcW w:w="1632" w:type="dxa"/>
            <w:tcBorders>
              <w:top w:val="single" w:sz="4" w:space="0" w:color="000000"/>
              <w:left w:val="nil"/>
              <w:bottom w:val="single" w:sz="4" w:space="0" w:color="000000"/>
              <w:right w:val="single" w:sz="4" w:space="0" w:color="000000"/>
            </w:tcBorders>
            <w:shd w:val="clear" w:color="000000" w:fill="auto"/>
            <w:hideMark/>
          </w:tcPr>
          <w:p w14:paraId="440BF5A5" w14:textId="77777777" w:rsidR="00875BC0" w:rsidRPr="008B4A70" w:rsidRDefault="00875BC0" w:rsidP="009073BB">
            <w:pPr>
              <w:rPr>
                <w:rFonts w:ascii="Times New Roman" w:hAnsi="Times New Roman" w:cs="Times New Roman"/>
                <w:color w:val="000000"/>
              </w:rPr>
            </w:pPr>
            <w:r w:rsidRPr="008B4A70">
              <w:rPr>
                <w:rFonts w:ascii="Times New Roman" w:hAnsi="Times New Roman" w:cs="Times New Roman"/>
                <w:color w:val="000000"/>
              </w:rPr>
              <w:t>1/1</w:t>
            </w:r>
          </w:p>
        </w:tc>
        <w:tc>
          <w:tcPr>
            <w:tcW w:w="1075" w:type="dxa"/>
            <w:tcBorders>
              <w:top w:val="single" w:sz="4" w:space="0" w:color="000000"/>
              <w:left w:val="nil"/>
              <w:bottom w:val="single" w:sz="4" w:space="0" w:color="000000"/>
              <w:right w:val="single" w:sz="4" w:space="0" w:color="000000"/>
            </w:tcBorders>
            <w:shd w:val="clear" w:color="000000" w:fill="auto"/>
            <w:hideMark/>
          </w:tcPr>
          <w:p w14:paraId="19DB8772" w14:textId="77777777" w:rsidR="00875BC0" w:rsidRPr="008B4A70" w:rsidRDefault="00875BC0" w:rsidP="009073BB">
            <w:pPr>
              <w:jc w:val="right"/>
              <w:rPr>
                <w:rFonts w:ascii="Times New Roman" w:hAnsi="Times New Roman" w:cs="Times New Roman"/>
                <w:color w:val="000000"/>
              </w:rPr>
            </w:pPr>
            <w:r w:rsidRPr="008B4A70">
              <w:rPr>
                <w:rFonts w:ascii="Times New Roman" w:hAnsi="Times New Roman" w:cs="Times New Roman"/>
                <w:color w:val="000000"/>
              </w:rPr>
              <w:t>5208</w:t>
            </w:r>
          </w:p>
        </w:tc>
        <w:tc>
          <w:tcPr>
            <w:tcW w:w="562" w:type="dxa"/>
            <w:tcBorders>
              <w:top w:val="single" w:sz="4" w:space="0" w:color="000000"/>
              <w:left w:val="nil"/>
              <w:bottom w:val="single" w:sz="4" w:space="0" w:color="000000"/>
              <w:right w:val="single" w:sz="4" w:space="0" w:color="000000"/>
            </w:tcBorders>
            <w:shd w:val="clear" w:color="000000" w:fill="auto"/>
            <w:hideMark/>
          </w:tcPr>
          <w:p w14:paraId="15E7E55A" w14:textId="77777777" w:rsidR="00875BC0" w:rsidRPr="008B4A70" w:rsidRDefault="00875BC0" w:rsidP="009073BB">
            <w:pPr>
              <w:rPr>
                <w:rFonts w:ascii="Times New Roman" w:hAnsi="Times New Roman" w:cs="Times New Roman"/>
                <w:color w:val="000000"/>
              </w:rPr>
            </w:pPr>
            <w:r w:rsidRPr="008B4A70">
              <w:rPr>
                <w:rFonts w:ascii="Times New Roman" w:hAnsi="Times New Roman" w:cs="Times New Roman"/>
                <w:color w:val="000000"/>
              </w:rPr>
              <w:t>E</w:t>
            </w:r>
          </w:p>
        </w:tc>
        <w:tc>
          <w:tcPr>
            <w:tcW w:w="1550" w:type="dxa"/>
            <w:tcBorders>
              <w:top w:val="single" w:sz="4" w:space="0" w:color="000000"/>
              <w:left w:val="single" w:sz="4" w:space="0" w:color="000000"/>
              <w:bottom w:val="single" w:sz="4" w:space="0" w:color="000000"/>
              <w:right w:val="single" w:sz="4" w:space="0" w:color="000000"/>
            </w:tcBorders>
            <w:shd w:val="clear" w:color="000000" w:fill="auto"/>
            <w:hideMark/>
          </w:tcPr>
          <w:p w14:paraId="7C56655D" w14:textId="77777777" w:rsidR="00875BC0" w:rsidRPr="008B4A70" w:rsidRDefault="00875BC0" w:rsidP="009073BB">
            <w:pPr>
              <w:rPr>
                <w:rFonts w:ascii="Times New Roman" w:hAnsi="Times New Roman" w:cs="Times New Roman"/>
                <w:color w:val="000000"/>
              </w:rPr>
            </w:pPr>
            <w:r w:rsidRPr="008B4A70">
              <w:rPr>
                <w:rFonts w:ascii="Times New Roman" w:hAnsi="Times New Roman" w:cs="Times New Roman"/>
                <w:color w:val="000000"/>
              </w:rPr>
              <w:t>Trvalý trávny porast</w:t>
            </w:r>
          </w:p>
        </w:tc>
      </w:tr>
      <w:tr w:rsidR="00875BC0" w:rsidRPr="008B4A70" w14:paraId="32829CCC" w14:textId="77777777" w:rsidTr="00400E0C">
        <w:trPr>
          <w:trHeight w:val="300"/>
        </w:trPr>
        <w:tc>
          <w:tcPr>
            <w:tcW w:w="1008" w:type="dxa"/>
            <w:tcBorders>
              <w:top w:val="single" w:sz="4" w:space="0" w:color="000000"/>
              <w:left w:val="single" w:sz="4" w:space="0" w:color="000000"/>
              <w:bottom w:val="single" w:sz="4" w:space="0" w:color="000000"/>
              <w:right w:val="single" w:sz="4" w:space="0" w:color="000000"/>
            </w:tcBorders>
            <w:shd w:val="clear" w:color="000000" w:fill="auto"/>
          </w:tcPr>
          <w:p w14:paraId="369F7E73" w14:textId="77777777" w:rsidR="00875BC0" w:rsidRPr="008B4A70" w:rsidRDefault="00875BC0" w:rsidP="009073BB">
            <w:pPr>
              <w:rPr>
                <w:rFonts w:ascii="Times New Roman" w:hAnsi="Times New Roman" w:cs="Times New Roman"/>
                <w:color w:val="000000"/>
              </w:rPr>
            </w:pPr>
            <w:r w:rsidRPr="008B4A70">
              <w:rPr>
                <w:rFonts w:ascii="Times New Roman" w:hAnsi="Times New Roman" w:cs="Times New Roman"/>
                <w:color w:val="000000"/>
              </w:rPr>
              <w:t>3573</w:t>
            </w:r>
          </w:p>
        </w:tc>
        <w:tc>
          <w:tcPr>
            <w:tcW w:w="690" w:type="dxa"/>
            <w:tcBorders>
              <w:top w:val="nil"/>
              <w:left w:val="nil"/>
              <w:bottom w:val="single" w:sz="4" w:space="0" w:color="000000"/>
              <w:right w:val="single" w:sz="4" w:space="0" w:color="000000"/>
            </w:tcBorders>
            <w:shd w:val="clear" w:color="000000" w:fill="auto"/>
          </w:tcPr>
          <w:p w14:paraId="1FC2CC8F" w14:textId="77777777" w:rsidR="00875BC0" w:rsidRPr="008B4A70" w:rsidRDefault="00875BC0" w:rsidP="009073BB">
            <w:pPr>
              <w:rPr>
                <w:rFonts w:ascii="Times New Roman" w:hAnsi="Times New Roman" w:cs="Times New Roman"/>
                <w:color w:val="000000"/>
              </w:rPr>
            </w:pPr>
            <w:r w:rsidRPr="008B4A70">
              <w:rPr>
                <w:rFonts w:ascii="Times New Roman" w:hAnsi="Times New Roman" w:cs="Times New Roman"/>
                <w:color w:val="000000"/>
              </w:rPr>
              <w:t>6501</w:t>
            </w:r>
          </w:p>
        </w:tc>
        <w:tc>
          <w:tcPr>
            <w:tcW w:w="1632" w:type="dxa"/>
            <w:tcBorders>
              <w:top w:val="single" w:sz="4" w:space="0" w:color="000000"/>
              <w:left w:val="nil"/>
              <w:bottom w:val="single" w:sz="4" w:space="0" w:color="000000"/>
              <w:right w:val="single" w:sz="4" w:space="0" w:color="000000"/>
            </w:tcBorders>
            <w:shd w:val="clear" w:color="000000" w:fill="auto"/>
          </w:tcPr>
          <w:p w14:paraId="0F2E4811" w14:textId="77777777" w:rsidR="00875BC0" w:rsidRPr="008B4A70" w:rsidRDefault="00875BC0" w:rsidP="009073BB">
            <w:pPr>
              <w:rPr>
                <w:rFonts w:ascii="Times New Roman" w:hAnsi="Times New Roman" w:cs="Times New Roman"/>
                <w:color w:val="000000"/>
              </w:rPr>
            </w:pPr>
            <w:r w:rsidRPr="008B4A70">
              <w:rPr>
                <w:rFonts w:ascii="Times New Roman" w:hAnsi="Times New Roman" w:cs="Times New Roman"/>
                <w:color w:val="000000"/>
              </w:rPr>
              <w:t>72/288</w:t>
            </w:r>
          </w:p>
        </w:tc>
        <w:tc>
          <w:tcPr>
            <w:tcW w:w="1075" w:type="dxa"/>
            <w:tcBorders>
              <w:top w:val="single" w:sz="4" w:space="0" w:color="000000"/>
              <w:left w:val="nil"/>
              <w:bottom w:val="single" w:sz="4" w:space="0" w:color="000000"/>
              <w:right w:val="single" w:sz="4" w:space="0" w:color="000000"/>
            </w:tcBorders>
            <w:shd w:val="clear" w:color="000000" w:fill="auto"/>
          </w:tcPr>
          <w:p w14:paraId="04DDFCEF" w14:textId="413FCA59" w:rsidR="00875BC0" w:rsidRPr="008B4A70" w:rsidRDefault="00875BC0" w:rsidP="009073BB">
            <w:pPr>
              <w:spacing w:after="0" w:line="240" w:lineRule="auto"/>
              <w:rPr>
                <w:rFonts w:ascii="Times New Roman" w:hAnsi="Times New Roman" w:cs="Times New Roman"/>
                <w:color w:val="000000"/>
              </w:rPr>
            </w:pPr>
            <w:r w:rsidRPr="008B4A70">
              <w:rPr>
                <w:rFonts w:ascii="Times New Roman" w:hAnsi="Times New Roman" w:cs="Times New Roman"/>
                <w:color w:val="000000"/>
              </w:rPr>
              <w:t xml:space="preserve">      </w:t>
            </w:r>
            <w:r w:rsidR="009008CC" w:rsidRPr="008B4A70">
              <w:rPr>
                <w:rFonts w:ascii="Times New Roman" w:hAnsi="Times New Roman" w:cs="Times New Roman"/>
                <w:color w:val="000000"/>
              </w:rPr>
              <w:t xml:space="preserve">  </w:t>
            </w:r>
            <w:r w:rsidRPr="008B4A70">
              <w:rPr>
                <w:rFonts w:ascii="Times New Roman" w:hAnsi="Times New Roman" w:cs="Times New Roman"/>
                <w:color w:val="000000"/>
              </w:rPr>
              <w:t xml:space="preserve"> 2372</w:t>
            </w:r>
          </w:p>
          <w:p w14:paraId="6925A5F4" w14:textId="2833B7FC" w:rsidR="00875BC0" w:rsidRPr="008B4A70" w:rsidRDefault="00875BC0" w:rsidP="009073BB">
            <w:pPr>
              <w:spacing w:after="0" w:line="240" w:lineRule="auto"/>
              <w:rPr>
                <w:rFonts w:ascii="Times New Roman" w:hAnsi="Times New Roman" w:cs="Times New Roman"/>
                <w:color w:val="000000"/>
              </w:rPr>
            </w:pPr>
          </w:p>
        </w:tc>
        <w:tc>
          <w:tcPr>
            <w:tcW w:w="562" w:type="dxa"/>
            <w:tcBorders>
              <w:top w:val="single" w:sz="4" w:space="0" w:color="000000"/>
              <w:left w:val="nil"/>
              <w:bottom w:val="single" w:sz="4" w:space="0" w:color="000000"/>
              <w:right w:val="single" w:sz="4" w:space="0" w:color="000000"/>
            </w:tcBorders>
            <w:shd w:val="clear" w:color="000000" w:fill="auto"/>
          </w:tcPr>
          <w:p w14:paraId="645C6585" w14:textId="77777777" w:rsidR="00875BC0" w:rsidRPr="008B4A70" w:rsidRDefault="00875BC0" w:rsidP="009073BB">
            <w:pPr>
              <w:rPr>
                <w:rFonts w:ascii="Times New Roman" w:hAnsi="Times New Roman" w:cs="Times New Roman"/>
                <w:color w:val="000000"/>
              </w:rPr>
            </w:pPr>
            <w:r w:rsidRPr="008B4A70">
              <w:rPr>
                <w:rFonts w:ascii="Times New Roman" w:hAnsi="Times New Roman" w:cs="Times New Roman"/>
                <w:color w:val="000000"/>
              </w:rPr>
              <w:t>E</w:t>
            </w:r>
          </w:p>
        </w:tc>
        <w:tc>
          <w:tcPr>
            <w:tcW w:w="1550" w:type="dxa"/>
            <w:tcBorders>
              <w:top w:val="single" w:sz="4" w:space="0" w:color="000000"/>
              <w:left w:val="single" w:sz="4" w:space="0" w:color="000000"/>
              <w:bottom w:val="single" w:sz="4" w:space="0" w:color="000000"/>
              <w:right w:val="single" w:sz="4" w:space="0" w:color="000000"/>
            </w:tcBorders>
            <w:shd w:val="clear" w:color="000000" w:fill="auto"/>
          </w:tcPr>
          <w:p w14:paraId="47AF7E07" w14:textId="77777777" w:rsidR="00875BC0" w:rsidRPr="008B4A70" w:rsidRDefault="00875BC0" w:rsidP="009073BB">
            <w:pPr>
              <w:rPr>
                <w:rFonts w:ascii="Times New Roman" w:hAnsi="Times New Roman" w:cs="Times New Roman"/>
                <w:color w:val="000000"/>
              </w:rPr>
            </w:pPr>
            <w:r w:rsidRPr="008B4A70">
              <w:rPr>
                <w:rFonts w:ascii="Times New Roman" w:hAnsi="Times New Roman" w:cs="Times New Roman"/>
                <w:color w:val="000000"/>
              </w:rPr>
              <w:t>Orná pôda</w:t>
            </w:r>
          </w:p>
        </w:tc>
      </w:tr>
      <w:tr w:rsidR="00875BC0" w:rsidRPr="008B4A70" w14:paraId="50CFFC0A" w14:textId="77777777" w:rsidTr="00400E0C">
        <w:trPr>
          <w:trHeight w:val="300"/>
        </w:trPr>
        <w:tc>
          <w:tcPr>
            <w:tcW w:w="1008" w:type="dxa"/>
            <w:tcBorders>
              <w:top w:val="single" w:sz="4" w:space="0" w:color="000000"/>
              <w:left w:val="single" w:sz="4" w:space="0" w:color="000000"/>
              <w:bottom w:val="single" w:sz="4" w:space="0" w:color="000000"/>
              <w:right w:val="single" w:sz="4" w:space="0" w:color="000000"/>
            </w:tcBorders>
            <w:shd w:val="clear" w:color="000000" w:fill="auto"/>
          </w:tcPr>
          <w:p w14:paraId="57C6182C" w14:textId="77777777" w:rsidR="00875BC0" w:rsidRPr="008B4A70" w:rsidRDefault="00875BC0" w:rsidP="009073BB">
            <w:pPr>
              <w:rPr>
                <w:rFonts w:ascii="Times New Roman" w:hAnsi="Times New Roman" w:cs="Times New Roman"/>
                <w:color w:val="000000"/>
              </w:rPr>
            </w:pPr>
            <w:r w:rsidRPr="008B4A70">
              <w:rPr>
                <w:rFonts w:ascii="Times New Roman" w:hAnsi="Times New Roman" w:cs="Times New Roman"/>
                <w:color w:val="000000"/>
              </w:rPr>
              <w:lastRenderedPageBreak/>
              <w:t>4078/21</w:t>
            </w:r>
          </w:p>
        </w:tc>
        <w:tc>
          <w:tcPr>
            <w:tcW w:w="690" w:type="dxa"/>
            <w:tcBorders>
              <w:top w:val="nil"/>
              <w:left w:val="nil"/>
              <w:bottom w:val="single" w:sz="4" w:space="0" w:color="000000"/>
              <w:right w:val="single" w:sz="4" w:space="0" w:color="000000"/>
            </w:tcBorders>
            <w:shd w:val="clear" w:color="000000" w:fill="auto"/>
          </w:tcPr>
          <w:p w14:paraId="659A368F" w14:textId="77777777" w:rsidR="00875BC0" w:rsidRPr="008B4A70" w:rsidRDefault="00875BC0" w:rsidP="009073BB">
            <w:pPr>
              <w:rPr>
                <w:rFonts w:ascii="Times New Roman" w:hAnsi="Times New Roman" w:cs="Times New Roman"/>
                <w:color w:val="000000"/>
              </w:rPr>
            </w:pPr>
            <w:r w:rsidRPr="008B4A70">
              <w:rPr>
                <w:rFonts w:ascii="Times New Roman" w:hAnsi="Times New Roman" w:cs="Times New Roman"/>
                <w:color w:val="000000"/>
              </w:rPr>
              <w:t>5690</w:t>
            </w:r>
          </w:p>
        </w:tc>
        <w:tc>
          <w:tcPr>
            <w:tcW w:w="1632" w:type="dxa"/>
            <w:tcBorders>
              <w:top w:val="single" w:sz="4" w:space="0" w:color="000000"/>
              <w:left w:val="nil"/>
              <w:bottom w:val="single" w:sz="4" w:space="0" w:color="000000"/>
              <w:right w:val="single" w:sz="4" w:space="0" w:color="000000"/>
            </w:tcBorders>
            <w:shd w:val="clear" w:color="000000" w:fill="auto"/>
          </w:tcPr>
          <w:p w14:paraId="682BFF56" w14:textId="77777777" w:rsidR="00875BC0" w:rsidRPr="008B4A70" w:rsidRDefault="00875BC0" w:rsidP="009073BB">
            <w:pPr>
              <w:rPr>
                <w:rFonts w:ascii="Times New Roman" w:hAnsi="Times New Roman" w:cs="Times New Roman"/>
                <w:color w:val="000000"/>
              </w:rPr>
            </w:pPr>
            <w:r w:rsidRPr="008B4A70">
              <w:rPr>
                <w:rFonts w:ascii="Times New Roman" w:hAnsi="Times New Roman" w:cs="Times New Roman"/>
                <w:color w:val="000000"/>
              </w:rPr>
              <w:t>960/15710</w:t>
            </w:r>
          </w:p>
        </w:tc>
        <w:tc>
          <w:tcPr>
            <w:tcW w:w="1075" w:type="dxa"/>
            <w:tcBorders>
              <w:top w:val="single" w:sz="4" w:space="0" w:color="000000"/>
              <w:left w:val="nil"/>
              <w:bottom w:val="single" w:sz="4" w:space="0" w:color="000000"/>
              <w:right w:val="single" w:sz="4" w:space="0" w:color="000000"/>
            </w:tcBorders>
            <w:shd w:val="clear" w:color="000000" w:fill="auto"/>
          </w:tcPr>
          <w:p w14:paraId="50732731" w14:textId="77777777" w:rsidR="00875BC0" w:rsidRPr="008B4A70" w:rsidRDefault="00875BC0" w:rsidP="009073BB">
            <w:pPr>
              <w:spacing w:after="0" w:line="240" w:lineRule="auto"/>
              <w:jc w:val="right"/>
              <w:rPr>
                <w:rFonts w:ascii="Times New Roman" w:hAnsi="Times New Roman" w:cs="Times New Roman"/>
                <w:color w:val="000000"/>
              </w:rPr>
            </w:pPr>
            <w:r w:rsidRPr="008B4A70">
              <w:rPr>
                <w:rFonts w:ascii="Times New Roman" w:hAnsi="Times New Roman" w:cs="Times New Roman"/>
                <w:color w:val="000000"/>
              </w:rPr>
              <w:t>3428,62</w:t>
            </w:r>
          </w:p>
        </w:tc>
        <w:tc>
          <w:tcPr>
            <w:tcW w:w="562" w:type="dxa"/>
            <w:tcBorders>
              <w:top w:val="single" w:sz="4" w:space="0" w:color="000000"/>
              <w:left w:val="nil"/>
              <w:bottom w:val="single" w:sz="4" w:space="0" w:color="000000"/>
              <w:right w:val="single" w:sz="4" w:space="0" w:color="000000"/>
            </w:tcBorders>
            <w:shd w:val="clear" w:color="000000" w:fill="auto"/>
          </w:tcPr>
          <w:p w14:paraId="6CB35DD6" w14:textId="77777777" w:rsidR="00875BC0" w:rsidRPr="008B4A70" w:rsidRDefault="00875BC0" w:rsidP="009073BB">
            <w:pPr>
              <w:rPr>
                <w:rFonts w:ascii="Times New Roman" w:hAnsi="Times New Roman" w:cs="Times New Roman"/>
                <w:color w:val="000000"/>
              </w:rPr>
            </w:pPr>
            <w:r w:rsidRPr="008B4A70">
              <w:rPr>
                <w:rFonts w:ascii="Times New Roman" w:hAnsi="Times New Roman" w:cs="Times New Roman"/>
                <w:color w:val="000000"/>
              </w:rPr>
              <w:t>E</w:t>
            </w:r>
          </w:p>
        </w:tc>
        <w:tc>
          <w:tcPr>
            <w:tcW w:w="1550" w:type="dxa"/>
            <w:tcBorders>
              <w:top w:val="single" w:sz="4" w:space="0" w:color="000000"/>
              <w:left w:val="single" w:sz="4" w:space="0" w:color="000000"/>
              <w:bottom w:val="single" w:sz="4" w:space="0" w:color="000000"/>
              <w:right w:val="single" w:sz="4" w:space="0" w:color="000000"/>
            </w:tcBorders>
            <w:shd w:val="clear" w:color="000000" w:fill="auto"/>
          </w:tcPr>
          <w:p w14:paraId="3823CF2E" w14:textId="77777777" w:rsidR="00875BC0" w:rsidRPr="008B4A70" w:rsidRDefault="00875BC0" w:rsidP="009073BB">
            <w:pPr>
              <w:rPr>
                <w:rFonts w:ascii="Times New Roman" w:hAnsi="Times New Roman" w:cs="Times New Roman"/>
                <w:color w:val="000000"/>
              </w:rPr>
            </w:pPr>
            <w:r w:rsidRPr="008B4A70">
              <w:rPr>
                <w:rFonts w:ascii="Times New Roman" w:hAnsi="Times New Roman" w:cs="Times New Roman"/>
                <w:color w:val="000000"/>
              </w:rPr>
              <w:t>Orná pôda</w:t>
            </w:r>
          </w:p>
        </w:tc>
      </w:tr>
      <w:tr w:rsidR="00875BC0" w:rsidRPr="008B4A70" w14:paraId="147631AB" w14:textId="77777777" w:rsidTr="00400E0C">
        <w:trPr>
          <w:trHeight w:val="300"/>
        </w:trPr>
        <w:tc>
          <w:tcPr>
            <w:tcW w:w="1008" w:type="dxa"/>
            <w:tcBorders>
              <w:top w:val="single" w:sz="4" w:space="0" w:color="000000"/>
              <w:left w:val="single" w:sz="4" w:space="0" w:color="000000"/>
              <w:bottom w:val="single" w:sz="4" w:space="0" w:color="000000"/>
              <w:right w:val="single" w:sz="4" w:space="0" w:color="000000"/>
            </w:tcBorders>
            <w:shd w:val="clear" w:color="000000" w:fill="auto"/>
          </w:tcPr>
          <w:p w14:paraId="5604EDCA" w14:textId="77777777" w:rsidR="00875BC0" w:rsidRPr="008B4A70" w:rsidRDefault="00875BC0" w:rsidP="009073BB">
            <w:pPr>
              <w:rPr>
                <w:rFonts w:ascii="Times New Roman" w:hAnsi="Times New Roman" w:cs="Times New Roman"/>
                <w:color w:val="000000"/>
              </w:rPr>
            </w:pPr>
            <w:r w:rsidRPr="008B4A70">
              <w:rPr>
                <w:rFonts w:ascii="Times New Roman" w:hAnsi="Times New Roman" w:cs="Times New Roman"/>
                <w:color w:val="000000"/>
              </w:rPr>
              <w:t>4390/2</w:t>
            </w:r>
          </w:p>
        </w:tc>
        <w:tc>
          <w:tcPr>
            <w:tcW w:w="690" w:type="dxa"/>
            <w:tcBorders>
              <w:top w:val="nil"/>
              <w:left w:val="nil"/>
              <w:bottom w:val="single" w:sz="4" w:space="0" w:color="000000"/>
              <w:right w:val="single" w:sz="4" w:space="0" w:color="000000"/>
            </w:tcBorders>
            <w:shd w:val="clear" w:color="000000" w:fill="auto"/>
          </w:tcPr>
          <w:p w14:paraId="16233647" w14:textId="77777777" w:rsidR="00875BC0" w:rsidRPr="008B4A70" w:rsidRDefault="00875BC0" w:rsidP="009073BB">
            <w:pPr>
              <w:rPr>
                <w:rFonts w:ascii="Times New Roman" w:hAnsi="Times New Roman" w:cs="Times New Roman"/>
                <w:color w:val="000000"/>
              </w:rPr>
            </w:pPr>
            <w:r w:rsidRPr="008B4A70">
              <w:rPr>
                <w:rFonts w:ascii="Times New Roman" w:hAnsi="Times New Roman" w:cs="Times New Roman"/>
                <w:color w:val="000000"/>
              </w:rPr>
              <w:t>11833</w:t>
            </w:r>
          </w:p>
        </w:tc>
        <w:tc>
          <w:tcPr>
            <w:tcW w:w="1632" w:type="dxa"/>
            <w:tcBorders>
              <w:top w:val="single" w:sz="4" w:space="0" w:color="000000"/>
              <w:left w:val="nil"/>
              <w:bottom w:val="single" w:sz="4" w:space="0" w:color="000000"/>
              <w:right w:val="single" w:sz="4" w:space="0" w:color="000000"/>
            </w:tcBorders>
            <w:shd w:val="clear" w:color="000000" w:fill="auto"/>
          </w:tcPr>
          <w:p w14:paraId="5FE5F7BD" w14:textId="77777777" w:rsidR="00875BC0" w:rsidRPr="008B4A70" w:rsidRDefault="00875BC0" w:rsidP="009073BB">
            <w:pPr>
              <w:rPr>
                <w:rFonts w:ascii="Times New Roman" w:hAnsi="Times New Roman" w:cs="Times New Roman"/>
                <w:color w:val="000000"/>
              </w:rPr>
            </w:pPr>
            <w:r w:rsidRPr="008B4A70">
              <w:rPr>
                <w:rFonts w:ascii="Times New Roman" w:hAnsi="Times New Roman" w:cs="Times New Roman"/>
                <w:color w:val="000000"/>
              </w:rPr>
              <w:t>24/30</w:t>
            </w:r>
          </w:p>
        </w:tc>
        <w:tc>
          <w:tcPr>
            <w:tcW w:w="1075" w:type="dxa"/>
            <w:tcBorders>
              <w:top w:val="single" w:sz="4" w:space="0" w:color="000000"/>
              <w:left w:val="nil"/>
              <w:bottom w:val="single" w:sz="4" w:space="0" w:color="000000"/>
              <w:right w:val="single" w:sz="4" w:space="0" w:color="000000"/>
            </w:tcBorders>
            <w:shd w:val="clear" w:color="000000" w:fill="auto"/>
          </w:tcPr>
          <w:p w14:paraId="7604B770" w14:textId="77777777" w:rsidR="00875BC0" w:rsidRPr="008B4A70" w:rsidRDefault="00875BC0" w:rsidP="009073BB">
            <w:pPr>
              <w:spacing w:after="0" w:line="240" w:lineRule="auto"/>
              <w:jc w:val="right"/>
              <w:rPr>
                <w:rFonts w:ascii="Times New Roman" w:hAnsi="Times New Roman" w:cs="Times New Roman"/>
                <w:color w:val="000000"/>
              </w:rPr>
            </w:pPr>
            <w:r w:rsidRPr="008B4A70">
              <w:rPr>
                <w:rFonts w:ascii="Times New Roman" w:hAnsi="Times New Roman" w:cs="Times New Roman"/>
                <w:color w:val="000000"/>
              </w:rPr>
              <w:t>9047,20</w:t>
            </w:r>
          </w:p>
        </w:tc>
        <w:tc>
          <w:tcPr>
            <w:tcW w:w="562" w:type="dxa"/>
            <w:tcBorders>
              <w:top w:val="single" w:sz="4" w:space="0" w:color="000000"/>
              <w:left w:val="nil"/>
              <w:bottom w:val="single" w:sz="4" w:space="0" w:color="000000"/>
              <w:right w:val="single" w:sz="4" w:space="0" w:color="000000"/>
            </w:tcBorders>
            <w:shd w:val="clear" w:color="000000" w:fill="auto"/>
          </w:tcPr>
          <w:p w14:paraId="2DFE44A4" w14:textId="77777777" w:rsidR="00875BC0" w:rsidRPr="008B4A70" w:rsidRDefault="00875BC0" w:rsidP="009073BB">
            <w:pPr>
              <w:rPr>
                <w:rFonts w:ascii="Times New Roman" w:hAnsi="Times New Roman" w:cs="Times New Roman"/>
                <w:color w:val="000000"/>
              </w:rPr>
            </w:pPr>
            <w:r w:rsidRPr="008B4A70">
              <w:rPr>
                <w:rFonts w:ascii="Times New Roman" w:hAnsi="Times New Roman" w:cs="Times New Roman"/>
                <w:color w:val="000000"/>
              </w:rPr>
              <w:t>E</w:t>
            </w:r>
          </w:p>
        </w:tc>
        <w:tc>
          <w:tcPr>
            <w:tcW w:w="1550" w:type="dxa"/>
            <w:tcBorders>
              <w:top w:val="single" w:sz="4" w:space="0" w:color="000000"/>
              <w:left w:val="single" w:sz="4" w:space="0" w:color="000000"/>
              <w:bottom w:val="single" w:sz="4" w:space="0" w:color="000000"/>
              <w:right w:val="single" w:sz="4" w:space="0" w:color="000000"/>
            </w:tcBorders>
            <w:shd w:val="clear" w:color="000000" w:fill="auto"/>
          </w:tcPr>
          <w:p w14:paraId="0E9C1249" w14:textId="77777777" w:rsidR="00875BC0" w:rsidRPr="008B4A70" w:rsidRDefault="00875BC0" w:rsidP="009073BB">
            <w:pPr>
              <w:rPr>
                <w:rFonts w:ascii="Times New Roman" w:hAnsi="Times New Roman" w:cs="Times New Roman"/>
                <w:color w:val="000000"/>
              </w:rPr>
            </w:pPr>
            <w:r w:rsidRPr="008B4A70">
              <w:rPr>
                <w:rFonts w:ascii="Times New Roman" w:hAnsi="Times New Roman" w:cs="Times New Roman"/>
                <w:color w:val="000000"/>
              </w:rPr>
              <w:t>Orná pôda</w:t>
            </w:r>
          </w:p>
        </w:tc>
      </w:tr>
      <w:tr w:rsidR="00875BC0" w:rsidRPr="008B4A70" w14:paraId="0BA195A2" w14:textId="77777777" w:rsidTr="00400E0C">
        <w:trPr>
          <w:trHeight w:val="300"/>
        </w:trPr>
        <w:tc>
          <w:tcPr>
            <w:tcW w:w="1008" w:type="dxa"/>
            <w:tcBorders>
              <w:top w:val="single" w:sz="4" w:space="0" w:color="000000"/>
              <w:left w:val="single" w:sz="4" w:space="0" w:color="000000"/>
              <w:bottom w:val="single" w:sz="4" w:space="0" w:color="000000"/>
              <w:right w:val="single" w:sz="4" w:space="0" w:color="000000"/>
            </w:tcBorders>
            <w:shd w:val="clear" w:color="000000" w:fill="auto"/>
          </w:tcPr>
          <w:p w14:paraId="155C3AF9" w14:textId="77777777" w:rsidR="00875BC0" w:rsidRPr="008B4A70" w:rsidRDefault="00875BC0" w:rsidP="009073BB">
            <w:pPr>
              <w:rPr>
                <w:rFonts w:ascii="Times New Roman" w:hAnsi="Times New Roman" w:cs="Times New Roman"/>
                <w:color w:val="000000"/>
              </w:rPr>
            </w:pPr>
            <w:r w:rsidRPr="008B4A70">
              <w:rPr>
                <w:rFonts w:ascii="Times New Roman" w:hAnsi="Times New Roman" w:cs="Times New Roman"/>
                <w:color w:val="000000"/>
              </w:rPr>
              <w:t>4467/4</w:t>
            </w:r>
          </w:p>
        </w:tc>
        <w:tc>
          <w:tcPr>
            <w:tcW w:w="690" w:type="dxa"/>
            <w:tcBorders>
              <w:top w:val="nil"/>
              <w:left w:val="nil"/>
              <w:bottom w:val="single" w:sz="4" w:space="0" w:color="000000"/>
              <w:right w:val="single" w:sz="4" w:space="0" w:color="000000"/>
            </w:tcBorders>
            <w:shd w:val="clear" w:color="000000" w:fill="auto"/>
          </w:tcPr>
          <w:p w14:paraId="0E4F31BC" w14:textId="77777777" w:rsidR="00875BC0" w:rsidRPr="008B4A70" w:rsidRDefault="00875BC0" w:rsidP="009073BB">
            <w:pPr>
              <w:rPr>
                <w:rFonts w:ascii="Times New Roman" w:hAnsi="Times New Roman" w:cs="Times New Roman"/>
                <w:color w:val="000000"/>
              </w:rPr>
            </w:pPr>
            <w:r w:rsidRPr="008B4A70">
              <w:rPr>
                <w:rFonts w:ascii="Times New Roman" w:hAnsi="Times New Roman" w:cs="Times New Roman"/>
                <w:color w:val="000000"/>
              </w:rPr>
              <w:t>12440</w:t>
            </w:r>
          </w:p>
        </w:tc>
        <w:tc>
          <w:tcPr>
            <w:tcW w:w="1632" w:type="dxa"/>
            <w:tcBorders>
              <w:top w:val="single" w:sz="4" w:space="0" w:color="000000"/>
              <w:left w:val="nil"/>
              <w:bottom w:val="single" w:sz="4" w:space="0" w:color="000000"/>
              <w:right w:val="single" w:sz="4" w:space="0" w:color="000000"/>
            </w:tcBorders>
            <w:shd w:val="clear" w:color="000000" w:fill="auto"/>
          </w:tcPr>
          <w:p w14:paraId="0F33B385" w14:textId="77777777" w:rsidR="00875BC0" w:rsidRPr="008B4A70" w:rsidRDefault="00875BC0" w:rsidP="009073BB">
            <w:pPr>
              <w:rPr>
                <w:rFonts w:ascii="Times New Roman" w:hAnsi="Times New Roman" w:cs="Times New Roman"/>
                <w:color w:val="000000"/>
              </w:rPr>
            </w:pPr>
            <w:r w:rsidRPr="008B4A70">
              <w:rPr>
                <w:rFonts w:ascii="Times New Roman" w:hAnsi="Times New Roman" w:cs="Times New Roman"/>
                <w:color w:val="000000"/>
              </w:rPr>
              <w:t>3/9</w:t>
            </w:r>
          </w:p>
        </w:tc>
        <w:tc>
          <w:tcPr>
            <w:tcW w:w="1075" w:type="dxa"/>
            <w:tcBorders>
              <w:top w:val="single" w:sz="4" w:space="0" w:color="000000"/>
              <w:left w:val="nil"/>
              <w:bottom w:val="single" w:sz="4" w:space="0" w:color="000000"/>
              <w:right w:val="single" w:sz="4" w:space="0" w:color="000000"/>
            </w:tcBorders>
            <w:shd w:val="clear" w:color="000000" w:fill="auto"/>
          </w:tcPr>
          <w:p w14:paraId="76709C7E" w14:textId="55CC8B07" w:rsidR="00875BC0" w:rsidRPr="008B4A70" w:rsidRDefault="00875BC0" w:rsidP="009073BB">
            <w:pPr>
              <w:spacing w:after="0" w:line="240" w:lineRule="auto"/>
              <w:jc w:val="right"/>
              <w:rPr>
                <w:rFonts w:ascii="Times New Roman" w:hAnsi="Times New Roman" w:cs="Times New Roman"/>
                <w:color w:val="000000"/>
              </w:rPr>
            </w:pPr>
            <w:r w:rsidRPr="008B4A70">
              <w:rPr>
                <w:rFonts w:ascii="Times New Roman" w:hAnsi="Times New Roman" w:cs="Times New Roman"/>
                <w:color w:val="000000"/>
              </w:rPr>
              <w:t>6216,6</w:t>
            </w:r>
            <w:r w:rsidR="00E413C1" w:rsidRPr="008B4A70">
              <w:rPr>
                <w:rFonts w:ascii="Times New Roman" w:hAnsi="Times New Roman" w:cs="Times New Roman"/>
                <w:color w:val="000000"/>
              </w:rPr>
              <w:t>7</w:t>
            </w:r>
          </w:p>
        </w:tc>
        <w:tc>
          <w:tcPr>
            <w:tcW w:w="562" w:type="dxa"/>
            <w:tcBorders>
              <w:top w:val="single" w:sz="4" w:space="0" w:color="000000"/>
              <w:left w:val="nil"/>
              <w:bottom w:val="single" w:sz="4" w:space="0" w:color="000000"/>
              <w:right w:val="single" w:sz="4" w:space="0" w:color="000000"/>
            </w:tcBorders>
            <w:shd w:val="clear" w:color="000000" w:fill="auto"/>
          </w:tcPr>
          <w:p w14:paraId="59307DB7" w14:textId="77777777" w:rsidR="00875BC0" w:rsidRPr="008B4A70" w:rsidRDefault="00875BC0" w:rsidP="009073BB">
            <w:pPr>
              <w:rPr>
                <w:rFonts w:ascii="Times New Roman" w:hAnsi="Times New Roman" w:cs="Times New Roman"/>
                <w:color w:val="000000"/>
              </w:rPr>
            </w:pPr>
            <w:r w:rsidRPr="008B4A70">
              <w:rPr>
                <w:rFonts w:ascii="Times New Roman" w:hAnsi="Times New Roman" w:cs="Times New Roman"/>
                <w:color w:val="000000"/>
              </w:rPr>
              <w:t>E</w:t>
            </w:r>
          </w:p>
        </w:tc>
        <w:tc>
          <w:tcPr>
            <w:tcW w:w="1550" w:type="dxa"/>
            <w:tcBorders>
              <w:top w:val="single" w:sz="4" w:space="0" w:color="000000"/>
              <w:left w:val="single" w:sz="4" w:space="0" w:color="000000"/>
              <w:bottom w:val="single" w:sz="4" w:space="0" w:color="000000"/>
              <w:right w:val="single" w:sz="4" w:space="0" w:color="000000"/>
            </w:tcBorders>
            <w:shd w:val="clear" w:color="000000" w:fill="auto"/>
          </w:tcPr>
          <w:p w14:paraId="3453BDB5" w14:textId="77777777" w:rsidR="00875BC0" w:rsidRPr="008B4A70" w:rsidRDefault="00875BC0" w:rsidP="009073BB">
            <w:pPr>
              <w:rPr>
                <w:rFonts w:ascii="Times New Roman" w:hAnsi="Times New Roman" w:cs="Times New Roman"/>
                <w:color w:val="000000"/>
              </w:rPr>
            </w:pPr>
            <w:r w:rsidRPr="008B4A70">
              <w:rPr>
                <w:rFonts w:ascii="Times New Roman" w:hAnsi="Times New Roman" w:cs="Times New Roman"/>
                <w:color w:val="000000"/>
              </w:rPr>
              <w:t>Orná pôda</w:t>
            </w:r>
          </w:p>
        </w:tc>
      </w:tr>
      <w:tr w:rsidR="00875BC0" w:rsidRPr="008B4A70" w14:paraId="43D21D1E" w14:textId="77777777" w:rsidTr="00400E0C">
        <w:trPr>
          <w:trHeight w:val="300"/>
        </w:trPr>
        <w:tc>
          <w:tcPr>
            <w:tcW w:w="1008" w:type="dxa"/>
            <w:tcBorders>
              <w:top w:val="single" w:sz="4" w:space="0" w:color="000000"/>
              <w:left w:val="single" w:sz="4" w:space="0" w:color="000000"/>
              <w:bottom w:val="single" w:sz="4" w:space="0" w:color="000000"/>
              <w:right w:val="single" w:sz="4" w:space="0" w:color="000000"/>
            </w:tcBorders>
            <w:shd w:val="clear" w:color="000000" w:fill="auto"/>
          </w:tcPr>
          <w:p w14:paraId="50F62943" w14:textId="77777777" w:rsidR="00875BC0" w:rsidRPr="008B4A70" w:rsidRDefault="00875BC0" w:rsidP="009073BB">
            <w:pPr>
              <w:rPr>
                <w:rFonts w:ascii="Times New Roman" w:hAnsi="Times New Roman" w:cs="Times New Roman"/>
                <w:color w:val="000000"/>
              </w:rPr>
            </w:pPr>
            <w:r w:rsidRPr="008B4A70">
              <w:rPr>
                <w:rFonts w:ascii="Times New Roman" w:hAnsi="Times New Roman" w:cs="Times New Roman"/>
                <w:color w:val="000000"/>
              </w:rPr>
              <w:t>4467/8</w:t>
            </w:r>
          </w:p>
        </w:tc>
        <w:tc>
          <w:tcPr>
            <w:tcW w:w="690" w:type="dxa"/>
            <w:tcBorders>
              <w:top w:val="nil"/>
              <w:left w:val="nil"/>
              <w:bottom w:val="nil"/>
              <w:right w:val="single" w:sz="4" w:space="0" w:color="000000"/>
            </w:tcBorders>
            <w:shd w:val="clear" w:color="000000" w:fill="auto"/>
          </w:tcPr>
          <w:p w14:paraId="0E99DF23" w14:textId="77777777" w:rsidR="00875BC0" w:rsidRPr="008B4A70" w:rsidRDefault="00875BC0" w:rsidP="009073BB">
            <w:pPr>
              <w:rPr>
                <w:rFonts w:ascii="Times New Roman" w:hAnsi="Times New Roman" w:cs="Times New Roman"/>
                <w:color w:val="000000"/>
              </w:rPr>
            </w:pPr>
            <w:r w:rsidRPr="008B4A70">
              <w:rPr>
                <w:rFonts w:ascii="Times New Roman" w:hAnsi="Times New Roman" w:cs="Times New Roman"/>
                <w:color w:val="000000"/>
              </w:rPr>
              <w:t>11846</w:t>
            </w:r>
          </w:p>
        </w:tc>
        <w:tc>
          <w:tcPr>
            <w:tcW w:w="1632" w:type="dxa"/>
            <w:tcBorders>
              <w:top w:val="single" w:sz="4" w:space="0" w:color="000000"/>
              <w:left w:val="nil"/>
              <w:bottom w:val="single" w:sz="4" w:space="0" w:color="000000"/>
              <w:right w:val="single" w:sz="4" w:space="0" w:color="000000"/>
            </w:tcBorders>
            <w:shd w:val="clear" w:color="000000" w:fill="auto"/>
          </w:tcPr>
          <w:p w14:paraId="4011F57E" w14:textId="77777777" w:rsidR="00875BC0" w:rsidRPr="008B4A70" w:rsidRDefault="00875BC0" w:rsidP="009073BB">
            <w:pPr>
              <w:rPr>
                <w:rFonts w:ascii="Times New Roman" w:hAnsi="Times New Roman" w:cs="Times New Roman"/>
                <w:color w:val="000000"/>
              </w:rPr>
            </w:pPr>
            <w:r w:rsidRPr="008B4A70">
              <w:rPr>
                <w:rFonts w:ascii="Times New Roman" w:hAnsi="Times New Roman" w:cs="Times New Roman"/>
                <w:color w:val="000000"/>
              </w:rPr>
              <w:t>1/3</w:t>
            </w:r>
          </w:p>
        </w:tc>
        <w:tc>
          <w:tcPr>
            <w:tcW w:w="1075" w:type="dxa"/>
            <w:tcBorders>
              <w:top w:val="single" w:sz="4" w:space="0" w:color="000000"/>
              <w:left w:val="nil"/>
              <w:bottom w:val="single" w:sz="4" w:space="0" w:color="000000"/>
              <w:right w:val="single" w:sz="4" w:space="0" w:color="000000"/>
            </w:tcBorders>
            <w:shd w:val="clear" w:color="000000" w:fill="auto"/>
          </w:tcPr>
          <w:p w14:paraId="039BE4EA" w14:textId="77777777" w:rsidR="00875BC0" w:rsidRPr="008B4A70" w:rsidRDefault="00875BC0" w:rsidP="009073BB">
            <w:pPr>
              <w:spacing w:after="0" w:line="240" w:lineRule="auto"/>
              <w:jc w:val="right"/>
              <w:rPr>
                <w:rFonts w:ascii="Times New Roman" w:hAnsi="Times New Roman" w:cs="Times New Roman"/>
                <w:color w:val="000000"/>
              </w:rPr>
            </w:pPr>
            <w:r w:rsidRPr="008B4A70">
              <w:rPr>
                <w:rFonts w:ascii="Times New Roman" w:hAnsi="Times New Roman" w:cs="Times New Roman"/>
                <w:color w:val="000000"/>
              </w:rPr>
              <w:t>644,33</w:t>
            </w:r>
          </w:p>
          <w:p w14:paraId="19C7902E" w14:textId="63260713" w:rsidR="00875BC0" w:rsidRPr="008B4A70" w:rsidRDefault="00875BC0" w:rsidP="009073BB">
            <w:pPr>
              <w:spacing w:after="0" w:line="240" w:lineRule="auto"/>
              <w:jc w:val="right"/>
              <w:rPr>
                <w:rFonts w:ascii="Times New Roman" w:hAnsi="Times New Roman" w:cs="Times New Roman"/>
                <w:color w:val="000000"/>
              </w:rPr>
            </w:pPr>
          </w:p>
        </w:tc>
        <w:tc>
          <w:tcPr>
            <w:tcW w:w="562" w:type="dxa"/>
            <w:tcBorders>
              <w:top w:val="single" w:sz="4" w:space="0" w:color="000000"/>
              <w:left w:val="nil"/>
              <w:bottom w:val="single" w:sz="4" w:space="0" w:color="000000"/>
              <w:right w:val="single" w:sz="4" w:space="0" w:color="000000"/>
            </w:tcBorders>
            <w:shd w:val="clear" w:color="000000" w:fill="auto"/>
          </w:tcPr>
          <w:p w14:paraId="17F2FAFF" w14:textId="77777777" w:rsidR="00875BC0" w:rsidRPr="008B4A70" w:rsidRDefault="00875BC0" w:rsidP="009073BB">
            <w:pPr>
              <w:rPr>
                <w:rFonts w:ascii="Times New Roman" w:hAnsi="Times New Roman" w:cs="Times New Roman"/>
                <w:color w:val="000000"/>
              </w:rPr>
            </w:pPr>
            <w:r w:rsidRPr="008B4A70">
              <w:rPr>
                <w:rFonts w:ascii="Times New Roman" w:hAnsi="Times New Roman" w:cs="Times New Roman"/>
                <w:color w:val="000000"/>
              </w:rPr>
              <w:t>E</w:t>
            </w:r>
          </w:p>
        </w:tc>
        <w:tc>
          <w:tcPr>
            <w:tcW w:w="1550" w:type="dxa"/>
            <w:tcBorders>
              <w:top w:val="single" w:sz="4" w:space="0" w:color="000000"/>
              <w:left w:val="single" w:sz="4" w:space="0" w:color="000000"/>
              <w:bottom w:val="single" w:sz="4" w:space="0" w:color="000000"/>
              <w:right w:val="single" w:sz="4" w:space="0" w:color="000000"/>
            </w:tcBorders>
            <w:shd w:val="clear" w:color="000000" w:fill="auto"/>
          </w:tcPr>
          <w:p w14:paraId="5F93CAA6" w14:textId="77777777" w:rsidR="00875BC0" w:rsidRPr="008B4A70" w:rsidRDefault="00875BC0" w:rsidP="009073BB">
            <w:pPr>
              <w:rPr>
                <w:rFonts w:ascii="Times New Roman" w:hAnsi="Times New Roman" w:cs="Times New Roman"/>
                <w:color w:val="000000"/>
              </w:rPr>
            </w:pPr>
            <w:r w:rsidRPr="008B4A70">
              <w:rPr>
                <w:rFonts w:ascii="Times New Roman" w:hAnsi="Times New Roman" w:cs="Times New Roman"/>
                <w:color w:val="000000"/>
              </w:rPr>
              <w:t>Orná pôda</w:t>
            </w:r>
          </w:p>
        </w:tc>
      </w:tr>
      <w:tr w:rsidR="00875BC0" w:rsidRPr="008B4A70" w14:paraId="5C954AC5" w14:textId="77777777" w:rsidTr="00400E0C">
        <w:trPr>
          <w:trHeight w:val="300"/>
        </w:trPr>
        <w:tc>
          <w:tcPr>
            <w:tcW w:w="1008" w:type="dxa"/>
            <w:tcBorders>
              <w:top w:val="single" w:sz="4" w:space="0" w:color="000000"/>
              <w:left w:val="single" w:sz="4" w:space="0" w:color="000000"/>
              <w:bottom w:val="single" w:sz="4" w:space="0" w:color="000000"/>
              <w:right w:val="single" w:sz="4" w:space="0" w:color="000000"/>
            </w:tcBorders>
            <w:shd w:val="clear" w:color="000000" w:fill="auto"/>
          </w:tcPr>
          <w:p w14:paraId="6EB3E76E" w14:textId="77777777" w:rsidR="00875BC0" w:rsidRPr="008B4A70" w:rsidRDefault="00875BC0" w:rsidP="009073BB">
            <w:pPr>
              <w:rPr>
                <w:rFonts w:ascii="Times New Roman" w:hAnsi="Times New Roman" w:cs="Times New Roman"/>
                <w:color w:val="000000"/>
              </w:rPr>
            </w:pPr>
            <w:r w:rsidRPr="008B4A70">
              <w:rPr>
                <w:rFonts w:ascii="Times New Roman" w:hAnsi="Times New Roman" w:cs="Times New Roman"/>
                <w:color w:val="000000"/>
              </w:rPr>
              <w:t>4496/2</w:t>
            </w:r>
          </w:p>
        </w:tc>
        <w:tc>
          <w:tcPr>
            <w:tcW w:w="690" w:type="dxa"/>
            <w:tcBorders>
              <w:top w:val="nil"/>
              <w:left w:val="nil"/>
              <w:bottom w:val="nil"/>
              <w:right w:val="single" w:sz="4" w:space="0" w:color="000000"/>
            </w:tcBorders>
            <w:shd w:val="clear" w:color="000000" w:fill="auto"/>
          </w:tcPr>
          <w:p w14:paraId="06C25782" w14:textId="77777777" w:rsidR="00875BC0" w:rsidRPr="008B4A70" w:rsidRDefault="00875BC0" w:rsidP="009073BB">
            <w:pPr>
              <w:rPr>
                <w:rFonts w:ascii="Times New Roman" w:hAnsi="Times New Roman" w:cs="Times New Roman"/>
                <w:color w:val="000000"/>
              </w:rPr>
            </w:pPr>
            <w:r w:rsidRPr="008B4A70">
              <w:rPr>
                <w:rFonts w:ascii="Times New Roman" w:hAnsi="Times New Roman" w:cs="Times New Roman"/>
                <w:color w:val="000000"/>
              </w:rPr>
              <w:t>8001</w:t>
            </w:r>
          </w:p>
        </w:tc>
        <w:tc>
          <w:tcPr>
            <w:tcW w:w="1632" w:type="dxa"/>
            <w:tcBorders>
              <w:top w:val="single" w:sz="4" w:space="0" w:color="000000"/>
              <w:left w:val="nil"/>
              <w:bottom w:val="single" w:sz="4" w:space="0" w:color="000000"/>
              <w:right w:val="single" w:sz="4" w:space="0" w:color="000000"/>
            </w:tcBorders>
            <w:shd w:val="clear" w:color="000000" w:fill="auto"/>
          </w:tcPr>
          <w:p w14:paraId="68A3C31B" w14:textId="77777777" w:rsidR="00875BC0" w:rsidRPr="008B4A70" w:rsidRDefault="00875BC0" w:rsidP="009073BB">
            <w:pPr>
              <w:rPr>
                <w:rFonts w:ascii="Times New Roman" w:hAnsi="Times New Roman" w:cs="Times New Roman"/>
                <w:color w:val="000000"/>
              </w:rPr>
            </w:pPr>
            <w:r w:rsidRPr="008B4A70">
              <w:rPr>
                <w:rFonts w:ascii="Times New Roman" w:hAnsi="Times New Roman" w:cs="Times New Roman"/>
                <w:color w:val="000000"/>
              </w:rPr>
              <w:t>8/16</w:t>
            </w:r>
          </w:p>
        </w:tc>
        <w:tc>
          <w:tcPr>
            <w:tcW w:w="1075" w:type="dxa"/>
            <w:tcBorders>
              <w:top w:val="single" w:sz="4" w:space="0" w:color="000000"/>
              <w:left w:val="nil"/>
              <w:bottom w:val="single" w:sz="4" w:space="0" w:color="000000"/>
              <w:right w:val="single" w:sz="4" w:space="0" w:color="000000"/>
            </w:tcBorders>
            <w:shd w:val="clear" w:color="000000" w:fill="auto"/>
          </w:tcPr>
          <w:p w14:paraId="036F68D4" w14:textId="77777777" w:rsidR="00875BC0" w:rsidRPr="008B4A70" w:rsidRDefault="00875BC0" w:rsidP="009073BB">
            <w:pPr>
              <w:spacing w:after="0" w:line="240" w:lineRule="auto"/>
              <w:jc w:val="right"/>
              <w:rPr>
                <w:rFonts w:ascii="Times New Roman" w:hAnsi="Times New Roman" w:cs="Times New Roman"/>
                <w:color w:val="000000"/>
              </w:rPr>
            </w:pPr>
            <w:r w:rsidRPr="008B4A70">
              <w:rPr>
                <w:rFonts w:ascii="Times New Roman" w:hAnsi="Times New Roman" w:cs="Times New Roman"/>
                <w:color w:val="000000"/>
              </w:rPr>
              <w:t>5462,50</w:t>
            </w:r>
          </w:p>
        </w:tc>
        <w:tc>
          <w:tcPr>
            <w:tcW w:w="562" w:type="dxa"/>
            <w:tcBorders>
              <w:top w:val="single" w:sz="4" w:space="0" w:color="000000"/>
              <w:left w:val="nil"/>
              <w:bottom w:val="single" w:sz="4" w:space="0" w:color="000000"/>
              <w:right w:val="single" w:sz="4" w:space="0" w:color="000000"/>
            </w:tcBorders>
            <w:shd w:val="clear" w:color="000000" w:fill="auto"/>
          </w:tcPr>
          <w:p w14:paraId="64153A58" w14:textId="77777777" w:rsidR="00875BC0" w:rsidRPr="008B4A70" w:rsidRDefault="00875BC0" w:rsidP="009073BB">
            <w:pPr>
              <w:rPr>
                <w:rFonts w:ascii="Times New Roman" w:hAnsi="Times New Roman" w:cs="Times New Roman"/>
                <w:color w:val="000000"/>
              </w:rPr>
            </w:pPr>
            <w:r w:rsidRPr="008B4A70">
              <w:rPr>
                <w:rFonts w:ascii="Times New Roman" w:hAnsi="Times New Roman" w:cs="Times New Roman"/>
                <w:color w:val="000000"/>
              </w:rPr>
              <w:t>E</w:t>
            </w:r>
          </w:p>
        </w:tc>
        <w:tc>
          <w:tcPr>
            <w:tcW w:w="1550" w:type="dxa"/>
            <w:tcBorders>
              <w:top w:val="single" w:sz="4" w:space="0" w:color="000000"/>
              <w:left w:val="single" w:sz="4" w:space="0" w:color="000000"/>
              <w:bottom w:val="single" w:sz="4" w:space="0" w:color="000000"/>
              <w:right w:val="single" w:sz="4" w:space="0" w:color="000000"/>
            </w:tcBorders>
            <w:shd w:val="clear" w:color="000000" w:fill="auto"/>
          </w:tcPr>
          <w:p w14:paraId="1D6C3E0D" w14:textId="77777777" w:rsidR="00875BC0" w:rsidRPr="008B4A70" w:rsidRDefault="00875BC0" w:rsidP="009073BB">
            <w:pPr>
              <w:rPr>
                <w:rFonts w:ascii="Times New Roman" w:hAnsi="Times New Roman" w:cs="Times New Roman"/>
                <w:color w:val="000000"/>
              </w:rPr>
            </w:pPr>
            <w:r w:rsidRPr="008B4A70">
              <w:rPr>
                <w:rFonts w:ascii="Times New Roman" w:hAnsi="Times New Roman" w:cs="Times New Roman"/>
                <w:color w:val="000000"/>
              </w:rPr>
              <w:t>Orná pôda</w:t>
            </w:r>
          </w:p>
        </w:tc>
      </w:tr>
      <w:tr w:rsidR="00875BC0" w:rsidRPr="008B4A70" w14:paraId="63EFE183" w14:textId="77777777" w:rsidTr="00400E0C">
        <w:trPr>
          <w:trHeight w:val="300"/>
        </w:trPr>
        <w:tc>
          <w:tcPr>
            <w:tcW w:w="1008" w:type="dxa"/>
            <w:tcBorders>
              <w:top w:val="single" w:sz="4" w:space="0" w:color="000000"/>
              <w:left w:val="single" w:sz="4" w:space="0" w:color="000000"/>
              <w:bottom w:val="single" w:sz="4" w:space="0" w:color="000000"/>
              <w:right w:val="single" w:sz="4" w:space="0" w:color="000000"/>
            </w:tcBorders>
            <w:shd w:val="clear" w:color="000000" w:fill="auto"/>
          </w:tcPr>
          <w:p w14:paraId="66623D6F" w14:textId="77777777" w:rsidR="00875BC0" w:rsidRPr="008B4A70" w:rsidRDefault="00875BC0" w:rsidP="009073BB">
            <w:pPr>
              <w:rPr>
                <w:rFonts w:ascii="Times New Roman" w:hAnsi="Times New Roman" w:cs="Times New Roman"/>
                <w:color w:val="000000"/>
              </w:rPr>
            </w:pPr>
            <w:r w:rsidRPr="008B4A70">
              <w:rPr>
                <w:rFonts w:ascii="Times New Roman" w:hAnsi="Times New Roman" w:cs="Times New Roman"/>
                <w:color w:val="000000"/>
              </w:rPr>
              <w:t>4835</w:t>
            </w:r>
          </w:p>
        </w:tc>
        <w:tc>
          <w:tcPr>
            <w:tcW w:w="690" w:type="dxa"/>
            <w:tcBorders>
              <w:top w:val="nil"/>
              <w:left w:val="nil"/>
              <w:bottom w:val="nil"/>
              <w:right w:val="single" w:sz="4" w:space="0" w:color="000000"/>
            </w:tcBorders>
            <w:shd w:val="clear" w:color="000000" w:fill="auto"/>
          </w:tcPr>
          <w:p w14:paraId="61DBAB4E" w14:textId="77777777" w:rsidR="00875BC0" w:rsidRPr="008B4A70" w:rsidRDefault="00875BC0" w:rsidP="009073BB">
            <w:pPr>
              <w:rPr>
                <w:rFonts w:ascii="Times New Roman" w:hAnsi="Times New Roman" w:cs="Times New Roman"/>
                <w:color w:val="000000"/>
              </w:rPr>
            </w:pPr>
            <w:r w:rsidRPr="008B4A70">
              <w:rPr>
                <w:rFonts w:ascii="Times New Roman" w:hAnsi="Times New Roman" w:cs="Times New Roman"/>
                <w:color w:val="000000"/>
              </w:rPr>
              <w:t>11906</w:t>
            </w:r>
          </w:p>
        </w:tc>
        <w:tc>
          <w:tcPr>
            <w:tcW w:w="1632" w:type="dxa"/>
            <w:tcBorders>
              <w:top w:val="single" w:sz="4" w:space="0" w:color="000000"/>
              <w:left w:val="nil"/>
              <w:bottom w:val="single" w:sz="4" w:space="0" w:color="000000"/>
              <w:right w:val="single" w:sz="4" w:space="0" w:color="000000"/>
            </w:tcBorders>
            <w:shd w:val="clear" w:color="000000" w:fill="auto"/>
          </w:tcPr>
          <w:p w14:paraId="4347C353" w14:textId="77777777" w:rsidR="00875BC0" w:rsidRPr="008B4A70" w:rsidRDefault="00875BC0" w:rsidP="009073BB">
            <w:pPr>
              <w:rPr>
                <w:rFonts w:ascii="Times New Roman" w:hAnsi="Times New Roman" w:cs="Times New Roman"/>
                <w:color w:val="000000"/>
              </w:rPr>
            </w:pPr>
            <w:r w:rsidRPr="008B4A70">
              <w:rPr>
                <w:rFonts w:ascii="Times New Roman" w:hAnsi="Times New Roman" w:cs="Times New Roman"/>
                <w:color w:val="000000"/>
              </w:rPr>
              <w:t>2/4</w:t>
            </w:r>
          </w:p>
        </w:tc>
        <w:tc>
          <w:tcPr>
            <w:tcW w:w="1075" w:type="dxa"/>
            <w:tcBorders>
              <w:top w:val="single" w:sz="4" w:space="0" w:color="000000"/>
              <w:left w:val="nil"/>
              <w:bottom w:val="single" w:sz="4" w:space="0" w:color="000000"/>
              <w:right w:val="single" w:sz="4" w:space="0" w:color="000000"/>
            </w:tcBorders>
            <w:shd w:val="clear" w:color="000000" w:fill="auto"/>
          </w:tcPr>
          <w:p w14:paraId="008FF60D" w14:textId="77777777" w:rsidR="00875BC0" w:rsidRPr="008B4A70" w:rsidRDefault="00875BC0" w:rsidP="009073BB">
            <w:pPr>
              <w:spacing w:after="0" w:line="240" w:lineRule="auto"/>
              <w:jc w:val="right"/>
              <w:rPr>
                <w:rFonts w:ascii="Times New Roman" w:hAnsi="Times New Roman" w:cs="Times New Roman"/>
                <w:color w:val="000000"/>
              </w:rPr>
            </w:pPr>
            <w:r w:rsidRPr="008B4A70">
              <w:rPr>
                <w:rFonts w:ascii="Times New Roman" w:hAnsi="Times New Roman" w:cs="Times New Roman"/>
                <w:color w:val="000000"/>
              </w:rPr>
              <w:t>1899</w:t>
            </w:r>
          </w:p>
        </w:tc>
        <w:tc>
          <w:tcPr>
            <w:tcW w:w="562" w:type="dxa"/>
            <w:tcBorders>
              <w:top w:val="single" w:sz="4" w:space="0" w:color="000000"/>
              <w:left w:val="nil"/>
              <w:bottom w:val="single" w:sz="4" w:space="0" w:color="000000"/>
              <w:right w:val="single" w:sz="4" w:space="0" w:color="000000"/>
            </w:tcBorders>
            <w:shd w:val="clear" w:color="000000" w:fill="auto"/>
          </w:tcPr>
          <w:p w14:paraId="2DDF083F" w14:textId="77777777" w:rsidR="00875BC0" w:rsidRPr="008B4A70" w:rsidRDefault="00875BC0" w:rsidP="009073BB">
            <w:pPr>
              <w:rPr>
                <w:rFonts w:ascii="Times New Roman" w:hAnsi="Times New Roman" w:cs="Times New Roman"/>
                <w:color w:val="000000"/>
              </w:rPr>
            </w:pPr>
            <w:r w:rsidRPr="008B4A70">
              <w:rPr>
                <w:rFonts w:ascii="Times New Roman" w:hAnsi="Times New Roman" w:cs="Times New Roman"/>
                <w:color w:val="000000"/>
              </w:rPr>
              <w:t>E</w:t>
            </w:r>
          </w:p>
        </w:tc>
        <w:tc>
          <w:tcPr>
            <w:tcW w:w="1550" w:type="dxa"/>
            <w:tcBorders>
              <w:top w:val="single" w:sz="4" w:space="0" w:color="000000"/>
              <w:left w:val="single" w:sz="4" w:space="0" w:color="000000"/>
              <w:bottom w:val="single" w:sz="4" w:space="0" w:color="000000"/>
              <w:right w:val="single" w:sz="4" w:space="0" w:color="000000"/>
            </w:tcBorders>
            <w:shd w:val="clear" w:color="000000" w:fill="auto"/>
          </w:tcPr>
          <w:p w14:paraId="604C2337" w14:textId="77777777" w:rsidR="00875BC0" w:rsidRPr="008B4A70" w:rsidRDefault="00875BC0" w:rsidP="009073BB">
            <w:pPr>
              <w:rPr>
                <w:rFonts w:ascii="Times New Roman" w:hAnsi="Times New Roman" w:cs="Times New Roman"/>
                <w:color w:val="000000"/>
              </w:rPr>
            </w:pPr>
            <w:r w:rsidRPr="008B4A70">
              <w:rPr>
                <w:rFonts w:ascii="Times New Roman" w:hAnsi="Times New Roman" w:cs="Times New Roman"/>
                <w:color w:val="000000"/>
              </w:rPr>
              <w:t>Orná pôda</w:t>
            </w:r>
          </w:p>
        </w:tc>
      </w:tr>
      <w:tr w:rsidR="00875BC0" w:rsidRPr="008B4A70" w14:paraId="1773B363" w14:textId="77777777" w:rsidTr="00400E0C">
        <w:trPr>
          <w:trHeight w:val="300"/>
        </w:trPr>
        <w:tc>
          <w:tcPr>
            <w:tcW w:w="1008" w:type="dxa"/>
            <w:tcBorders>
              <w:top w:val="single" w:sz="4" w:space="0" w:color="000000"/>
              <w:left w:val="single" w:sz="4" w:space="0" w:color="000000"/>
              <w:bottom w:val="single" w:sz="4" w:space="0" w:color="000000"/>
              <w:right w:val="single" w:sz="4" w:space="0" w:color="000000"/>
            </w:tcBorders>
            <w:shd w:val="clear" w:color="000000" w:fill="auto"/>
          </w:tcPr>
          <w:p w14:paraId="04AB4FBC" w14:textId="77777777" w:rsidR="00875BC0" w:rsidRPr="008B4A70" w:rsidRDefault="00875BC0" w:rsidP="009073BB">
            <w:pPr>
              <w:rPr>
                <w:rFonts w:ascii="Times New Roman" w:hAnsi="Times New Roman" w:cs="Times New Roman"/>
                <w:color w:val="000000"/>
              </w:rPr>
            </w:pPr>
            <w:r w:rsidRPr="008B4A70">
              <w:rPr>
                <w:rFonts w:ascii="Times New Roman" w:hAnsi="Times New Roman" w:cs="Times New Roman"/>
                <w:color w:val="000000"/>
              </w:rPr>
              <w:t>4836</w:t>
            </w:r>
          </w:p>
        </w:tc>
        <w:tc>
          <w:tcPr>
            <w:tcW w:w="690" w:type="dxa"/>
            <w:tcBorders>
              <w:top w:val="nil"/>
              <w:left w:val="nil"/>
              <w:bottom w:val="nil"/>
              <w:right w:val="single" w:sz="4" w:space="0" w:color="000000"/>
            </w:tcBorders>
            <w:shd w:val="clear" w:color="000000" w:fill="auto"/>
          </w:tcPr>
          <w:p w14:paraId="3B1E9D6A" w14:textId="77777777" w:rsidR="00875BC0" w:rsidRPr="008B4A70" w:rsidRDefault="00875BC0" w:rsidP="009073BB">
            <w:pPr>
              <w:rPr>
                <w:rFonts w:ascii="Times New Roman" w:hAnsi="Times New Roman" w:cs="Times New Roman"/>
                <w:color w:val="000000"/>
              </w:rPr>
            </w:pPr>
            <w:r w:rsidRPr="008B4A70">
              <w:rPr>
                <w:rFonts w:ascii="Times New Roman" w:hAnsi="Times New Roman" w:cs="Times New Roman"/>
                <w:color w:val="000000"/>
              </w:rPr>
              <w:t>11906</w:t>
            </w:r>
          </w:p>
        </w:tc>
        <w:tc>
          <w:tcPr>
            <w:tcW w:w="1632" w:type="dxa"/>
            <w:tcBorders>
              <w:top w:val="single" w:sz="4" w:space="0" w:color="000000"/>
              <w:left w:val="nil"/>
              <w:bottom w:val="single" w:sz="4" w:space="0" w:color="000000"/>
              <w:right w:val="single" w:sz="4" w:space="0" w:color="000000"/>
            </w:tcBorders>
            <w:shd w:val="clear" w:color="000000" w:fill="auto"/>
          </w:tcPr>
          <w:p w14:paraId="2089B53D" w14:textId="77777777" w:rsidR="00875BC0" w:rsidRPr="008B4A70" w:rsidRDefault="00875BC0" w:rsidP="009073BB">
            <w:pPr>
              <w:rPr>
                <w:rFonts w:ascii="Times New Roman" w:hAnsi="Times New Roman" w:cs="Times New Roman"/>
                <w:color w:val="000000"/>
              </w:rPr>
            </w:pPr>
            <w:r w:rsidRPr="008B4A70">
              <w:rPr>
                <w:rFonts w:ascii="Times New Roman" w:hAnsi="Times New Roman" w:cs="Times New Roman"/>
                <w:color w:val="000000"/>
              </w:rPr>
              <w:t>2/4</w:t>
            </w:r>
          </w:p>
        </w:tc>
        <w:tc>
          <w:tcPr>
            <w:tcW w:w="1075" w:type="dxa"/>
            <w:tcBorders>
              <w:top w:val="single" w:sz="4" w:space="0" w:color="000000"/>
              <w:left w:val="nil"/>
              <w:bottom w:val="single" w:sz="4" w:space="0" w:color="000000"/>
              <w:right w:val="single" w:sz="4" w:space="0" w:color="000000"/>
            </w:tcBorders>
            <w:shd w:val="clear" w:color="000000" w:fill="auto"/>
          </w:tcPr>
          <w:p w14:paraId="75F74642" w14:textId="77777777" w:rsidR="00875BC0" w:rsidRPr="008B4A70" w:rsidRDefault="00875BC0" w:rsidP="009073BB">
            <w:pPr>
              <w:spacing w:after="0" w:line="240" w:lineRule="auto"/>
              <w:jc w:val="right"/>
              <w:rPr>
                <w:rFonts w:ascii="Times New Roman" w:hAnsi="Times New Roman" w:cs="Times New Roman"/>
                <w:color w:val="000000"/>
              </w:rPr>
            </w:pPr>
            <w:r w:rsidRPr="008B4A70">
              <w:rPr>
                <w:rFonts w:ascii="Times New Roman" w:hAnsi="Times New Roman" w:cs="Times New Roman"/>
                <w:color w:val="000000"/>
              </w:rPr>
              <w:t>6148,50</w:t>
            </w:r>
          </w:p>
        </w:tc>
        <w:tc>
          <w:tcPr>
            <w:tcW w:w="562" w:type="dxa"/>
            <w:tcBorders>
              <w:top w:val="single" w:sz="4" w:space="0" w:color="000000"/>
              <w:left w:val="nil"/>
              <w:bottom w:val="single" w:sz="4" w:space="0" w:color="000000"/>
              <w:right w:val="single" w:sz="4" w:space="0" w:color="000000"/>
            </w:tcBorders>
            <w:shd w:val="clear" w:color="000000" w:fill="auto"/>
          </w:tcPr>
          <w:p w14:paraId="2A4F42BF" w14:textId="77777777" w:rsidR="00875BC0" w:rsidRPr="008B4A70" w:rsidRDefault="00875BC0" w:rsidP="009073BB">
            <w:pPr>
              <w:rPr>
                <w:rFonts w:ascii="Times New Roman" w:hAnsi="Times New Roman" w:cs="Times New Roman"/>
                <w:color w:val="000000"/>
              </w:rPr>
            </w:pPr>
            <w:r w:rsidRPr="008B4A70">
              <w:rPr>
                <w:rFonts w:ascii="Times New Roman" w:hAnsi="Times New Roman" w:cs="Times New Roman"/>
                <w:color w:val="000000"/>
              </w:rPr>
              <w:t>E</w:t>
            </w:r>
          </w:p>
        </w:tc>
        <w:tc>
          <w:tcPr>
            <w:tcW w:w="1550" w:type="dxa"/>
            <w:tcBorders>
              <w:top w:val="single" w:sz="4" w:space="0" w:color="000000"/>
              <w:left w:val="single" w:sz="4" w:space="0" w:color="000000"/>
              <w:bottom w:val="single" w:sz="4" w:space="0" w:color="000000"/>
              <w:right w:val="single" w:sz="4" w:space="0" w:color="000000"/>
            </w:tcBorders>
            <w:shd w:val="clear" w:color="000000" w:fill="auto"/>
          </w:tcPr>
          <w:p w14:paraId="3DC05B19" w14:textId="77777777" w:rsidR="00875BC0" w:rsidRPr="008B4A70" w:rsidRDefault="00875BC0" w:rsidP="009073BB">
            <w:pPr>
              <w:rPr>
                <w:rFonts w:ascii="Times New Roman" w:hAnsi="Times New Roman" w:cs="Times New Roman"/>
                <w:color w:val="000000"/>
              </w:rPr>
            </w:pPr>
            <w:r w:rsidRPr="008B4A70">
              <w:rPr>
                <w:rFonts w:ascii="Times New Roman" w:hAnsi="Times New Roman" w:cs="Times New Roman"/>
                <w:color w:val="000000"/>
              </w:rPr>
              <w:t>Orná pôda</w:t>
            </w:r>
          </w:p>
        </w:tc>
      </w:tr>
      <w:bookmarkEnd w:id="0"/>
      <w:bookmarkEnd w:id="1"/>
    </w:tbl>
    <w:p w14:paraId="4CB5A69E" w14:textId="77777777" w:rsidR="00875BC0" w:rsidRPr="008B4A70" w:rsidRDefault="00875BC0" w:rsidP="00875BC0">
      <w:pPr>
        <w:pStyle w:val="Odsekzoznamu"/>
        <w:tabs>
          <w:tab w:val="left" w:pos="5954"/>
        </w:tabs>
        <w:spacing w:after="0" w:line="240" w:lineRule="auto"/>
        <w:ind w:left="360"/>
        <w:jc w:val="both"/>
        <w:rPr>
          <w:rFonts w:ascii="Times New Roman" w:eastAsia="Times New Roman" w:hAnsi="Times New Roman"/>
          <w:sz w:val="24"/>
          <w:szCs w:val="24"/>
          <w:lang w:eastAsia="cs-CZ"/>
        </w:rPr>
      </w:pPr>
    </w:p>
    <w:p w14:paraId="5585204B" w14:textId="08FB0B07" w:rsidR="00B17155" w:rsidRPr="008B4A70" w:rsidRDefault="003A74AB" w:rsidP="00341E8F">
      <w:pPr>
        <w:numPr>
          <w:ilvl w:val="0"/>
          <w:numId w:val="21"/>
        </w:numPr>
        <w:tabs>
          <w:tab w:val="clear" w:pos="360"/>
        </w:tabs>
        <w:spacing w:after="0" w:line="240" w:lineRule="auto"/>
        <w:ind w:left="0" w:firstLine="0"/>
        <w:jc w:val="both"/>
        <w:rPr>
          <w:rFonts w:ascii="Times New Roman" w:eastAsia="Times New Roman" w:hAnsi="Times New Roman"/>
          <w:sz w:val="24"/>
          <w:szCs w:val="24"/>
          <w:lang w:eastAsia="cs-CZ"/>
        </w:rPr>
      </w:pPr>
      <w:r w:rsidRPr="008B4A70">
        <w:rPr>
          <w:rFonts w:ascii="Times New Roman" w:eastAsia="Times New Roman" w:hAnsi="Times New Roman"/>
          <w:sz w:val="24"/>
          <w:szCs w:val="24"/>
          <w:lang w:eastAsia="cs-CZ"/>
        </w:rPr>
        <w:t>C</w:t>
      </w:r>
      <w:r w:rsidR="00B17155" w:rsidRPr="008B4A70">
        <w:rPr>
          <w:rFonts w:ascii="Times New Roman" w:eastAsia="Times New Roman" w:hAnsi="Times New Roman"/>
          <w:sz w:val="24"/>
          <w:szCs w:val="24"/>
          <w:lang w:eastAsia="cs-CZ"/>
        </w:rPr>
        <w:t xml:space="preserve">elková výmera </w:t>
      </w:r>
      <w:r w:rsidR="00341E8F" w:rsidRPr="008B4A70">
        <w:rPr>
          <w:rFonts w:ascii="Times New Roman" w:eastAsia="Times New Roman" w:hAnsi="Times New Roman"/>
          <w:sz w:val="24"/>
          <w:szCs w:val="24"/>
          <w:lang w:eastAsia="cs-CZ"/>
        </w:rPr>
        <w:t xml:space="preserve">predmetu nájmu </w:t>
      </w:r>
      <w:r w:rsidR="00B17155" w:rsidRPr="008B4A70">
        <w:rPr>
          <w:rFonts w:ascii="Times New Roman" w:eastAsia="Times New Roman" w:hAnsi="Times New Roman"/>
          <w:sz w:val="24"/>
          <w:szCs w:val="24"/>
          <w:lang w:eastAsia="cs-CZ"/>
        </w:rPr>
        <w:t xml:space="preserve">predstavuje </w:t>
      </w:r>
      <w:r w:rsidR="00E85FB0" w:rsidRPr="008B4A70">
        <w:rPr>
          <w:rFonts w:ascii="Times New Roman" w:eastAsia="Times New Roman" w:hAnsi="Times New Roman"/>
          <w:sz w:val="24"/>
          <w:szCs w:val="24"/>
          <w:lang w:eastAsia="cs-CZ"/>
        </w:rPr>
        <w:t>2 378 045,82</w:t>
      </w:r>
      <w:r w:rsidR="00837DD4" w:rsidRPr="008B4A70">
        <w:rPr>
          <w:rFonts w:ascii="Times New Roman" w:eastAsia="Times New Roman" w:hAnsi="Times New Roman"/>
          <w:sz w:val="24"/>
          <w:szCs w:val="24"/>
          <w:lang w:eastAsia="cs-CZ"/>
        </w:rPr>
        <w:t xml:space="preserve"> m</w:t>
      </w:r>
      <w:r w:rsidR="00837DD4" w:rsidRPr="008B4A70">
        <w:rPr>
          <w:rFonts w:ascii="Times New Roman" w:eastAsia="Times New Roman" w:hAnsi="Times New Roman"/>
          <w:sz w:val="24"/>
          <w:szCs w:val="24"/>
          <w:vertAlign w:val="superscript"/>
          <w:lang w:eastAsia="cs-CZ"/>
        </w:rPr>
        <w:t>2</w:t>
      </w:r>
      <w:r w:rsidR="00341E8F" w:rsidRPr="008B4A70">
        <w:rPr>
          <w:rFonts w:ascii="Times New Roman" w:eastAsia="Times New Roman" w:hAnsi="Times New Roman"/>
          <w:sz w:val="24"/>
          <w:szCs w:val="24"/>
          <w:lang w:eastAsia="cs-CZ"/>
        </w:rPr>
        <w:t>.</w:t>
      </w:r>
    </w:p>
    <w:p w14:paraId="656E334C" w14:textId="5817391E" w:rsidR="007C1447" w:rsidRPr="008B4A70" w:rsidRDefault="007C1447" w:rsidP="007C1447">
      <w:pPr>
        <w:numPr>
          <w:ilvl w:val="0"/>
          <w:numId w:val="21"/>
        </w:numPr>
        <w:tabs>
          <w:tab w:val="clear" w:pos="360"/>
        </w:tabs>
        <w:spacing w:after="0" w:line="240" w:lineRule="auto"/>
        <w:ind w:left="0" w:firstLine="0"/>
        <w:jc w:val="both"/>
        <w:rPr>
          <w:rFonts w:ascii="Times New Roman" w:eastAsia="Times New Roman" w:hAnsi="Times New Roman"/>
          <w:sz w:val="24"/>
          <w:szCs w:val="24"/>
          <w:lang w:eastAsia="cs-CZ"/>
        </w:rPr>
      </w:pPr>
      <w:bookmarkStart w:id="2" w:name="_Hlk228369443"/>
      <w:r w:rsidRPr="008B4A70">
        <w:rPr>
          <w:rFonts w:ascii="Times New Roman" w:eastAsia="Times New Roman" w:hAnsi="Times New Roman"/>
          <w:sz w:val="24"/>
          <w:szCs w:val="24"/>
          <w:lang w:eastAsia="cs-CZ"/>
        </w:rPr>
        <w:t xml:space="preserve">Predmet nájmu je poľnohospodárska pôda v zmysle § 2 písm. b) zákona č. 220/2004 Z. z. o ochrane a využívaní poľnohospodárskej pôdy a o zmene zákona č. 245/2003 Z. z. o integrovanej prevencii a kontrole znečisťovania životného prostredia a o zmene a doplnení niektorých zákonov. Nájomca berie na vedomie, že na časti pozemkov parc. č. 3573, č. 3583/1, č. 3734/1, č. 4467/8, č. 4387/1 sa nachádzajú poľné cesty a náletové dreviny.  </w:t>
      </w:r>
      <w:r w:rsidR="004262F9" w:rsidRPr="004262F9">
        <w:rPr>
          <w:rFonts w:ascii="Times New Roman" w:eastAsia="Times New Roman" w:hAnsi="Times New Roman"/>
          <w:sz w:val="24"/>
          <w:szCs w:val="24"/>
          <w:lang w:eastAsia="cs-CZ"/>
        </w:rPr>
        <w:t>Nájomca vyhlasuje, že mu je známy právny a faktický stav predmetu nájmu ku dňu uzavretia tejto zmluvy, vrátane prístupových pomerov, existencie účelových poľných ciest, náletových drevín a prípadných obmedzení vyplývajúcich z druhu pozemku, spoluvlastníckeho režimu alebo faktického stavu pozemkov.</w:t>
      </w:r>
    </w:p>
    <w:bookmarkEnd w:id="2"/>
    <w:p w14:paraId="4FB2CEB7" w14:textId="77777777" w:rsidR="007C1447" w:rsidRPr="008B4A70" w:rsidRDefault="007C1447" w:rsidP="007C1447">
      <w:pPr>
        <w:numPr>
          <w:ilvl w:val="0"/>
          <w:numId w:val="21"/>
        </w:numPr>
        <w:tabs>
          <w:tab w:val="clear" w:pos="360"/>
        </w:tabs>
        <w:spacing w:after="0" w:line="240" w:lineRule="auto"/>
        <w:ind w:left="0" w:firstLine="0"/>
        <w:jc w:val="both"/>
        <w:rPr>
          <w:rFonts w:ascii="Times New Roman" w:eastAsia="Times New Roman" w:hAnsi="Times New Roman"/>
          <w:sz w:val="24"/>
          <w:szCs w:val="24"/>
          <w:lang w:eastAsia="cs-CZ"/>
        </w:rPr>
      </w:pPr>
      <w:r w:rsidRPr="008B4A70">
        <w:rPr>
          <w:rFonts w:ascii="Times New Roman" w:eastAsia="Times New Roman" w:hAnsi="Times New Roman"/>
          <w:sz w:val="24"/>
          <w:szCs w:val="24"/>
          <w:lang w:eastAsia="cs-CZ"/>
        </w:rPr>
        <w:t xml:space="preserve">Prenajímateľ prenecháva nájomcovi predmet nájmu za odplatu (tvoriaceho ročné nájomné určené v článku IV. tejto zmluvy), aby ho dočasne užíval a bral z neho úžitky. Nájomca preberá predmet nájmu do užívania na poľnohospodárske účely v súvislosti so svojou podnikateľskou činnosťou. </w:t>
      </w:r>
    </w:p>
    <w:p w14:paraId="1A894CB6" w14:textId="77777777" w:rsidR="00565ACE" w:rsidRPr="008B4A70" w:rsidRDefault="00565ACE" w:rsidP="004E672C">
      <w:pPr>
        <w:tabs>
          <w:tab w:val="left" w:pos="2160"/>
        </w:tabs>
        <w:spacing w:after="0" w:line="240" w:lineRule="auto"/>
        <w:jc w:val="center"/>
        <w:rPr>
          <w:rFonts w:ascii="Times New Roman" w:eastAsia="Times New Roman" w:hAnsi="Times New Roman" w:cs="Times New Roman"/>
          <w:b/>
          <w:bCs/>
          <w:sz w:val="24"/>
          <w:szCs w:val="24"/>
          <w:lang w:eastAsia="sk-SK"/>
        </w:rPr>
      </w:pPr>
    </w:p>
    <w:p w14:paraId="658DFF93" w14:textId="77777777" w:rsidR="00C00137" w:rsidRPr="008B4A70" w:rsidRDefault="00C00137" w:rsidP="004E672C">
      <w:pPr>
        <w:tabs>
          <w:tab w:val="left" w:pos="2160"/>
        </w:tabs>
        <w:spacing w:after="0" w:line="240" w:lineRule="auto"/>
        <w:jc w:val="center"/>
        <w:rPr>
          <w:rFonts w:ascii="Times New Roman" w:eastAsia="Times New Roman" w:hAnsi="Times New Roman" w:cs="Times New Roman"/>
          <w:b/>
          <w:bCs/>
          <w:sz w:val="24"/>
          <w:szCs w:val="24"/>
          <w:lang w:eastAsia="sk-SK"/>
        </w:rPr>
      </w:pPr>
      <w:r w:rsidRPr="008B4A70">
        <w:rPr>
          <w:rFonts w:ascii="Times New Roman" w:eastAsia="Times New Roman" w:hAnsi="Times New Roman" w:cs="Times New Roman"/>
          <w:b/>
          <w:bCs/>
          <w:sz w:val="24"/>
          <w:szCs w:val="24"/>
          <w:lang w:eastAsia="sk-SK"/>
        </w:rPr>
        <w:t>II.</w:t>
      </w:r>
    </w:p>
    <w:p w14:paraId="1392A450" w14:textId="77777777" w:rsidR="00C00137" w:rsidRPr="008B4A70" w:rsidRDefault="00C00137" w:rsidP="004E672C">
      <w:pPr>
        <w:tabs>
          <w:tab w:val="left" w:pos="2160"/>
        </w:tabs>
        <w:spacing w:after="0" w:line="240" w:lineRule="auto"/>
        <w:jc w:val="center"/>
        <w:rPr>
          <w:rFonts w:ascii="Times New Roman" w:eastAsia="Times New Roman" w:hAnsi="Times New Roman" w:cs="Times New Roman"/>
          <w:b/>
          <w:bCs/>
          <w:sz w:val="24"/>
          <w:szCs w:val="24"/>
          <w:lang w:eastAsia="sk-SK"/>
        </w:rPr>
      </w:pPr>
      <w:r w:rsidRPr="008B4A70">
        <w:rPr>
          <w:rFonts w:ascii="Times New Roman" w:eastAsia="Times New Roman" w:hAnsi="Times New Roman" w:cs="Times New Roman"/>
          <w:b/>
          <w:bCs/>
          <w:sz w:val="24"/>
          <w:szCs w:val="24"/>
          <w:lang w:eastAsia="sk-SK"/>
        </w:rPr>
        <w:t>Povinnosti nájomcu</w:t>
      </w:r>
    </w:p>
    <w:p w14:paraId="5B6846E9" w14:textId="77777777" w:rsidR="007C1447" w:rsidRPr="008B4A70" w:rsidRDefault="007C1447" w:rsidP="007C1447">
      <w:pPr>
        <w:numPr>
          <w:ilvl w:val="0"/>
          <w:numId w:val="6"/>
        </w:numPr>
        <w:spacing w:after="0" w:line="240" w:lineRule="auto"/>
        <w:ind w:left="0" w:firstLine="0"/>
        <w:jc w:val="both"/>
        <w:rPr>
          <w:rFonts w:ascii="Times New Roman" w:eastAsia="Times New Roman" w:hAnsi="Times New Roman"/>
          <w:sz w:val="24"/>
          <w:szCs w:val="24"/>
          <w:lang w:eastAsia="sk-SK"/>
        </w:rPr>
      </w:pPr>
      <w:r w:rsidRPr="008B4A70">
        <w:rPr>
          <w:rFonts w:ascii="Times New Roman" w:eastAsia="Times New Roman" w:hAnsi="Times New Roman"/>
          <w:sz w:val="24"/>
          <w:szCs w:val="24"/>
          <w:lang w:eastAsia="sk-SK"/>
        </w:rPr>
        <w:t xml:space="preserve">Nájomca je povinný predmet nájmu užívať riadnym spôsobom na poľnohospodárske účely, a to primerane druhu pozemku a v súlade s osobitnými predpismi, a zachovať jeho úrodnosť a udržiavať ho v riadnom užívateľskom stave. Všetky náklady spojené s týmto užívaním znáša nájomca. </w:t>
      </w:r>
    </w:p>
    <w:p w14:paraId="63D13F0A" w14:textId="1974042A" w:rsidR="00A66F04" w:rsidRPr="008B4A70" w:rsidRDefault="00A66F04" w:rsidP="007C1447">
      <w:pPr>
        <w:numPr>
          <w:ilvl w:val="0"/>
          <w:numId w:val="6"/>
        </w:numPr>
        <w:spacing w:after="0" w:line="240" w:lineRule="auto"/>
        <w:ind w:left="0" w:firstLine="0"/>
        <w:jc w:val="both"/>
        <w:rPr>
          <w:rFonts w:ascii="Times New Roman" w:eastAsia="Times New Roman" w:hAnsi="Times New Roman"/>
          <w:sz w:val="24"/>
          <w:szCs w:val="24"/>
          <w:lang w:eastAsia="sk-SK"/>
        </w:rPr>
      </w:pPr>
      <w:r w:rsidRPr="008B4A70">
        <w:rPr>
          <w:rFonts w:ascii="Times New Roman" w:eastAsia="Times New Roman" w:hAnsi="Times New Roman"/>
          <w:sz w:val="24"/>
          <w:szCs w:val="24"/>
          <w:lang w:eastAsia="sk-SK"/>
        </w:rPr>
        <w:t xml:space="preserve">V častiach predmetu nájmu, kde sa nachádzajú účelové poľné cesty, je nájomca oprávnený tieto užívať len za účelom dopravy alebo prepravy. Nájomca je povinný strpieť ich verejné užívanie a nesmie v tom </w:t>
      </w:r>
      <w:r w:rsidR="005F73AB" w:rsidRPr="008B4A70">
        <w:rPr>
          <w:rFonts w:ascii="Times New Roman" w:eastAsia="Times New Roman" w:hAnsi="Times New Roman"/>
          <w:sz w:val="24"/>
          <w:szCs w:val="24"/>
          <w:lang w:eastAsia="sk-SK"/>
        </w:rPr>
        <w:t>nikomu</w:t>
      </w:r>
      <w:r w:rsidRPr="008B4A70">
        <w:rPr>
          <w:rFonts w:ascii="Times New Roman" w:eastAsia="Times New Roman" w:hAnsi="Times New Roman"/>
          <w:sz w:val="24"/>
          <w:szCs w:val="24"/>
          <w:lang w:eastAsia="sk-SK"/>
        </w:rPr>
        <w:t xml:space="preserve"> brániť.</w:t>
      </w:r>
      <w:r w:rsidR="00917D3F" w:rsidRPr="00917D3F">
        <w:t xml:space="preserve"> </w:t>
      </w:r>
      <w:r w:rsidR="00917D3F" w:rsidRPr="00917D3F">
        <w:rPr>
          <w:rFonts w:ascii="Times New Roman" w:eastAsia="Times New Roman" w:hAnsi="Times New Roman"/>
          <w:sz w:val="24"/>
          <w:szCs w:val="24"/>
          <w:lang w:eastAsia="sk-SK"/>
        </w:rPr>
        <w:t>Nájomca nesmie účelové poľné cesty rozorať, zúžiť, prehradiť, zmeniť ich trasu, obmedziť ich verejné alebo obvyklé užívanie, umiestniť na nich prekážky, skladovať na nich materiál ani vykonať zásah do ich povrchu alebo odvodnenia bez predchádzajúceho písomného súhlasu prenajímateľa. Porušenie tejto povinnosti sa považuje za podstatné porušenie zmluvy.</w:t>
      </w:r>
    </w:p>
    <w:p w14:paraId="0FFE6F9D" w14:textId="07F88349" w:rsidR="007C1447" w:rsidRPr="008B4A70" w:rsidRDefault="007C1447" w:rsidP="007C1447">
      <w:pPr>
        <w:numPr>
          <w:ilvl w:val="0"/>
          <w:numId w:val="6"/>
        </w:numPr>
        <w:spacing w:after="0" w:line="240" w:lineRule="auto"/>
        <w:ind w:left="0" w:firstLine="0"/>
        <w:jc w:val="both"/>
        <w:rPr>
          <w:rFonts w:ascii="Times New Roman" w:eastAsia="Times New Roman" w:hAnsi="Times New Roman"/>
          <w:sz w:val="24"/>
          <w:szCs w:val="24"/>
          <w:lang w:eastAsia="sk-SK"/>
        </w:rPr>
      </w:pPr>
      <w:r w:rsidRPr="008B4A70">
        <w:rPr>
          <w:rFonts w:ascii="Times New Roman" w:eastAsia="Times New Roman" w:hAnsi="Times New Roman"/>
          <w:sz w:val="24"/>
          <w:szCs w:val="24"/>
          <w:lang w:eastAsia="sk-SK"/>
        </w:rPr>
        <w:t>Nájomca je povinný bez zbytočného odkladu písomne oznámiť prenajímateľovi každú zmenu, ku ktorej došlo po uzatvorení nájomnej zmluvy a ktorá sa týka identifikácie nájomcu (napr. adresy sídla, bankového spojenia a pod.).</w:t>
      </w:r>
    </w:p>
    <w:p w14:paraId="12CC846D" w14:textId="083D5D56" w:rsidR="00903A78" w:rsidRPr="008B4A70" w:rsidRDefault="00903A78" w:rsidP="007C1447">
      <w:pPr>
        <w:numPr>
          <w:ilvl w:val="0"/>
          <w:numId w:val="6"/>
        </w:numPr>
        <w:spacing w:after="0" w:line="240" w:lineRule="auto"/>
        <w:ind w:left="0" w:firstLine="0"/>
        <w:jc w:val="both"/>
        <w:rPr>
          <w:rFonts w:ascii="Times New Roman" w:eastAsia="Times New Roman" w:hAnsi="Times New Roman"/>
          <w:sz w:val="24"/>
          <w:szCs w:val="24"/>
          <w:lang w:eastAsia="sk-SK"/>
        </w:rPr>
      </w:pPr>
      <w:r w:rsidRPr="008B4A70">
        <w:rPr>
          <w:rFonts w:ascii="Times New Roman" w:eastAsia="Times New Roman" w:hAnsi="Times New Roman"/>
          <w:sz w:val="24"/>
          <w:szCs w:val="24"/>
          <w:lang w:eastAsia="sk-SK"/>
        </w:rPr>
        <w:t xml:space="preserve">Nájomca je povinný vypratať a vrátiť pozemky najneskôr v deň zániku zmluvy, pokiaľ sa strany nedohodnú inak. Pozemky musia byť odovzdané v stave, ktorý umožňuje ich ďalšie obhospodarovanie. </w:t>
      </w:r>
      <w:r w:rsidR="00CF0418" w:rsidRPr="00CF0418">
        <w:rPr>
          <w:rFonts w:ascii="Times New Roman" w:eastAsia="Times New Roman" w:hAnsi="Times New Roman"/>
          <w:sz w:val="24"/>
          <w:szCs w:val="24"/>
          <w:lang w:eastAsia="sk-SK"/>
        </w:rPr>
        <w:t>Predmet nájmu sa považuje za vrátený až jeho faktickým uvoľnením a podpísaním odovzdávacieho protokolu; ak nájomca odmietne protokol podpísať, prenajímateľ je oprávnený vyhotoviť jednostranný záznam o stave predmetu nájmu</w:t>
      </w:r>
      <w:r w:rsidRPr="008B4A70">
        <w:rPr>
          <w:rFonts w:ascii="Times New Roman" w:eastAsia="Times New Roman" w:hAnsi="Times New Roman"/>
          <w:sz w:val="24"/>
          <w:szCs w:val="24"/>
          <w:lang w:eastAsia="sk-SK"/>
        </w:rPr>
        <w:t>.</w:t>
      </w:r>
    </w:p>
    <w:p w14:paraId="6ED29736" w14:textId="54DF3A4D" w:rsidR="00470BA6" w:rsidRPr="008B4A70" w:rsidRDefault="00470BA6" w:rsidP="007C1447">
      <w:pPr>
        <w:numPr>
          <w:ilvl w:val="0"/>
          <w:numId w:val="6"/>
        </w:numPr>
        <w:spacing w:after="0" w:line="240" w:lineRule="auto"/>
        <w:ind w:left="0" w:firstLine="0"/>
        <w:jc w:val="both"/>
        <w:rPr>
          <w:rFonts w:ascii="Times New Roman" w:eastAsia="Times New Roman" w:hAnsi="Times New Roman"/>
          <w:sz w:val="24"/>
          <w:szCs w:val="24"/>
          <w:lang w:eastAsia="sk-SK"/>
        </w:rPr>
      </w:pPr>
      <w:r w:rsidRPr="008B4A70">
        <w:rPr>
          <w:rFonts w:ascii="Times New Roman" w:eastAsia="Times New Roman" w:hAnsi="Times New Roman"/>
          <w:sz w:val="24"/>
          <w:szCs w:val="24"/>
          <w:lang w:eastAsia="sk-SK"/>
        </w:rPr>
        <w:t>V zmysle zákona č. 220/2004 Z. z. o ochrane a využívaní poľnohospodárskej pôdy je nájomca povinný vykonávať poľnohospodársku činnosť so starostlivosťou riadneho hospodára. Zaväzuje sa najmä k udržateľnému obhospodarovaniu pôdy, zachovaniu jej kvality a dodržaniu stanovených agrotechnických lehôt.</w:t>
      </w:r>
    </w:p>
    <w:p w14:paraId="65963BA9" w14:textId="1B24D380" w:rsidR="00645E4C" w:rsidRPr="008B4A70" w:rsidRDefault="00645E4C" w:rsidP="007C1447">
      <w:pPr>
        <w:numPr>
          <w:ilvl w:val="0"/>
          <w:numId w:val="6"/>
        </w:numPr>
        <w:spacing w:after="0" w:line="240" w:lineRule="auto"/>
        <w:ind w:left="0" w:firstLine="0"/>
        <w:jc w:val="both"/>
        <w:rPr>
          <w:rFonts w:ascii="Times New Roman" w:eastAsia="Times New Roman" w:hAnsi="Times New Roman"/>
          <w:sz w:val="24"/>
          <w:szCs w:val="24"/>
          <w:lang w:eastAsia="sk-SK"/>
        </w:rPr>
      </w:pPr>
      <w:r w:rsidRPr="008B4A70">
        <w:rPr>
          <w:rFonts w:ascii="Times New Roman" w:eastAsia="Times New Roman" w:hAnsi="Times New Roman"/>
          <w:sz w:val="24"/>
          <w:szCs w:val="24"/>
          <w:lang w:eastAsia="sk-SK"/>
        </w:rPr>
        <w:t xml:space="preserve">Nájomca sa zaväzuje písomne, elektronicky alebo prostredníctvom určenej e-mailovej adresy informovať prenajímateľa o vykonaných agrotechnických úkonoch, a to najneskôr do </w:t>
      </w:r>
      <w:r w:rsidRPr="008B4A70">
        <w:rPr>
          <w:rFonts w:ascii="Times New Roman" w:eastAsia="Times New Roman" w:hAnsi="Times New Roman"/>
          <w:sz w:val="24"/>
          <w:szCs w:val="24"/>
          <w:lang w:eastAsia="sk-SK"/>
        </w:rPr>
        <w:lastRenderedPageBreak/>
        <w:t>30 dní od ich realizácie. Zároveň je nájomca povinný vopred oznámiť zoznam pozemkov, ktoré budú v príslušnom roku úhorované alebo obhospodarované bezorebnou technológiou.</w:t>
      </w:r>
    </w:p>
    <w:p w14:paraId="44B1C12C" w14:textId="77777777" w:rsidR="00B14276" w:rsidRPr="008B4A70" w:rsidRDefault="00B14276" w:rsidP="00B14276">
      <w:pPr>
        <w:numPr>
          <w:ilvl w:val="0"/>
          <w:numId w:val="6"/>
        </w:numPr>
        <w:spacing w:after="0" w:line="240" w:lineRule="auto"/>
        <w:ind w:left="0" w:firstLine="0"/>
        <w:jc w:val="both"/>
        <w:rPr>
          <w:rFonts w:ascii="Times New Roman" w:eastAsia="Times New Roman" w:hAnsi="Times New Roman"/>
          <w:sz w:val="24"/>
          <w:szCs w:val="24"/>
          <w:lang w:eastAsia="sk-SK"/>
        </w:rPr>
      </w:pPr>
      <w:r w:rsidRPr="008B4A70">
        <w:rPr>
          <w:rFonts w:ascii="Times New Roman" w:eastAsia="Times New Roman" w:hAnsi="Times New Roman"/>
          <w:sz w:val="24"/>
          <w:szCs w:val="24"/>
          <w:lang w:eastAsia="sk-SK"/>
        </w:rPr>
        <w:t>Nájomca sa zaväzuje uplatňovať príslušné právne prostriedky na ochranu predmetu nájmu pred poškodením. Zároveň je povinný zachovať produkčnú schopnosť a mimoprodukčné funkcie pozemkov v súlade s predpismi o ochrane poľnohospodárskeho pôdneho fondu.</w:t>
      </w:r>
    </w:p>
    <w:p w14:paraId="4C1EF064" w14:textId="70CDE854" w:rsidR="00493CAC" w:rsidRDefault="00917D3F" w:rsidP="007C1447">
      <w:pPr>
        <w:numPr>
          <w:ilvl w:val="0"/>
          <w:numId w:val="6"/>
        </w:numPr>
        <w:spacing w:after="0" w:line="240" w:lineRule="auto"/>
        <w:ind w:left="0" w:firstLine="0"/>
        <w:jc w:val="both"/>
        <w:rPr>
          <w:rFonts w:ascii="Times New Roman" w:eastAsia="Times New Roman" w:hAnsi="Times New Roman"/>
          <w:sz w:val="24"/>
          <w:szCs w:val="24"/>
          <w:lang w:eastAsia="sk-SK"/>
        </w:rPr>
      </w:pPr>
      <w:r w:rsidRPr="00917D3F">
        <w:rPr>
          <w:rFonts w:ascii="Times New Roman" w:eastAsia="Times New Roman" w:hAnsi="Times New Roman"/>
          <w:sz w:val="24"/>
          <w:szCs w:val="24"/>
          <w:lang w:eastAsia="sk-SK"/>
        </w:rPr>
        <w:t>Nájomca je povinný podať návrh na zápis nájomného práva záznamom do katastra nehnuteľností do 15 dní od nadobudnutia účinnosti tejto zmluvy a v rovnakej lehote doručiť prenajímateľovi potvrdenie o podaní návrhu. Náklady spojené so zápisom nájomného práva do katastra nehnuteľností znáša nájomca.</w:t>
      </w:r>
    </w:p>
    <w:p w14:paraId="17D203AC" w14:textId="13E37013" w:rsidR="00845200" w:rsidRDefault="00845200" w:rsidP="007C1447">
      <w:pPr>
        <w:numPr>
          <w:ilvl w:val="0"/>
          <w:numId w:val="6"/>
        </w:numPr>
        <w:spacing w:after="0" w:line="240" w:lineRule="auto"/>
        <w:ind w:left="0" w:firstLine="0"/>
        <w:jc w:val="both"/>
        <w:rPr>
          <w:rFonts w:ascii="Times New Roman" w:eastAsia="Times New Roman" w:hAnsi="Times New Roman"/>
          <w:sz w:val="24"/>
          <w:szCs w:val="24"/>
          <w:lang w:eastAsia="sk-SK"/>
        </w:rPr>
      </w:pPr>
      <w:r w:rsidRPr="00845200">
        <w:rPr>
          <w:rFonts w:ascii="Times New Roman" w:eastAsia="Times New Roman" w:hAnsi="Times New Roman"/>
          <w:sz w:val="24"/>
          <w:szCs w:val="24"/>
          <w:lang w:eastAsia="sk-SK"/>
        </w:rPr>
        <w:t>Nájomca nie je oprávnený dať predmet nájmu alebo jeho časť do podnájmu, výpožičky, spoločného obhospodarovania, faktického užívania ani iného obdobného užívania tretej osobe bez predchádzajúceho písomného súhlasu prenajímateľa. Porušenie tejto povinnosti sa považuje za podstatné porušenie zmluvy.</w:t>
      </w:r>
    </w:p>
    <w:p w14:paraId="655E850C" w14:textId="596FDAFC" w:rsidR="004C2939" w:rsidRDefault="004C2939" w:rsidP="007C1447">
      <w:pPr>
        <w:numPr>
          <w:ilvl w:val="0"/>
          <w:numId w:val="6"/>
        </w:numPr>
        <w:spacing w:after="0" w:line="240" w:lineRule="auto"/>
        <w:ind w:left="0" w:firstLine="0"/>
        <w:jc w:val="both"/>
        <w:rPr>
          <w:rFonts w:ascii="Times New Roman" w:eastAsia="Times New Roman" w:hAnsi="Times New Roman"/>
          <w:sz w:val="24"/>
          <w:szCs w:val="24"/>
          <w:lang w:eastAsia="sk-SK"/>
        </w:rPr>
      </w:pPr>
      <w:r w:rsidRPr="004C2939">
        <w:rPr>
          <w:rFonts w:ascii="Times New Roman" w:eastAsia="Times New Roman" w:hAnsi="Times New Roman"/>
          <w:sz w:val="24"/>
          <w:szCs w:val="24"/>
          <w:lang w:eastAsia="sk-SK"/>
        </w:rPr>
        <w:t>Prenajímateľ je oprávnený po predchádzajúcom oznámení vstúpiť na predmet nájmu za účelom kontroly jeho užívania, stavu pôdy, stavu účelových poľných ciest, dodržiavania zákazu podnájmu a plnenia povinností nájomcu. V naliehavých prípadoch, najmä pri hrozbe škody, ohrození prístupu, poškodení poľnej cesty alebo podnete orgánu verejnej moci, je prenajímateľ oprávnený vykonať kontrolu aj bez predchádzajúceho oznámenia.</w:t>
      </w:r>
    </w:p>
    <w:p w14:paraId="376233AA" w14:textId="4FF5B689" w:rsidR="004C2939" w:rsidRPr="008B4A70" w:rsidRDefault="004C2939" w:rsidP="007C1447">
      <w:pPr>
        <w:numPr>
          <w:ilvl w:val="0"/>
          <w:numId w:val="6"/>
        </w:numPr>
        <w:spacing w:after="0" w:line="240" w:lineRule="auto"/>
        <w:ind w:left="0" w:firstLine="0"/>
        <w:jc w:val="both"/>
        <w:rPr>
          <w:rFonts w:ascii="Times New Roman" w:eastAsia="Times New Roman" w:hAnsi="Times New Roman"/>
          <w:sz w:val="24"/>
          <w:szCs w:val="24"/>
          <w:lang w:eastAsia="sk-SK"/>
        </w:rPr>
      </w:pPr>
      <w:r w:rsidRPr="004C2939">
        <w:rPr>
          <w:rFonts w:ascii="Times New Roman" w:eastAsia="Times New Roman" w:hAnsi="Times New Roman"/>
          <w:sz w:val="24"/>
          <w:szCs w:val="24"/>
          <w:lang w:eastAsia="sk-SK"/>
        </w:rPr>
        <w:t>Nájomca je povinný na požiadanie prenajímateľa do 10 pracovných dní predložiť prehľad obhospodarovaných pozemkov, doklad o zaradení alebo nezaradení predmetu nájmu do žiadostí o priame podpory alebo iné poľnohospodárske podpory, ako aj údaje potrebné na overenie, že predmet nájmu obhospodaruje nájomca a nie tretia osoba bez súhlasu prenajímateľa.</w:t>
      </w:r>
    </w:p>
    <w:p w14:paraId="1B1E7407" w14:textId="627942BA" w:rsidR="007C1447" w:rsidRPr="008B4A70" w:rsidRDefault="00E93B5B" w:rsidP="00E93B5B">
      <w:pPr>
        <w:numPr>
          <w:ilvl w:val="0"/>
          <w:numId w:val="6"/>
        </w:numPr>
        <w:spacing w:after="0" w:line="240" w:lineRule="auto"/>
        <w:ind w:left="0" w:firstLine="0"/>
        <w:jc w:val="both"/>
        <w:rPr>
          <w:rFonts w:ascii="Times New Roman" w:eastAsia="Times New Roman" w:hAnsi="Times New Roman"/>
          <w:sz w:val="24"/>
          <w:szCs w:val="24"/>
          <w:lang w:eastAsia="sk-SK"/>
        </w:rPr>
      </w:pPr>
      <w:r w:rsidRPr="008B4A70">
        <w:rPr>
          <w:rFonts w:ascii="Times New Roman" w:eastAsia="Times New Roman" w:hAnsi="Times New Roman"/>
          <w:sz w:val="24"/>
          <w:szCs w:val="24"/>
          <w:lang w:eastAsia="sk-SK"/>
        </w:rPr>
        <w:t xml:space="preserve">V prípade porušenia ktorejkoľvek z povinností uvedených v bodoch 1 až </w:t>
      </w:r>
      <w:r w:rsidR="0065719F">
        <w:rPr>
          <w:rFonts w:ascii="Times New Roman" w:eastAsia="Times New Roman" w:hAnsi="Times New Roman"/>
          <w:sz w:val="24"/>
          <w:szCs w:val="24"/>
          <w:lang w:eastAsia="sk-SK"/>
        </w:rPr>
        <w:t>11</w:t>
      </w:r>
      <w:r w:rsidRPr="008B4A70">
        <w:rPr>
          <w:rFonts w:ascii="Times New Roman" w:eastAsia="Times New Roman" w:hAnsi="Times New Roman"/>
          <w:sz w:val="24"/>
          <w:szCs w:val="24"/>
          <w:lang w:eastAsia="sk-SK"/>
        </w:rPr>
        <w:t xml:space="preserve"> tohto článku je nájomca povinný zaplatiť prenajímateľovi zmluvnú pokutu vo výške 1</w:t>
      </w:r>
      <w:r w:rsidR="00823EE0" w:rsidRPr="008B4A70">
        <w:rPr>
          <w:rFonts w:ascii="Times New Roman" w:eastAsia="Times New Roman" w:hAnsi="Times New Roman"/>
          <w:sz w:val="24"/>
          <w:szCs w:val="24"/>
          <w:lang w:eastAsia="sk-SK"/>
        </w:rPr>
        <w:t> </w:t>
      </w:r>
      <w:r w:rsidRPr="008B4A70">
        <w:rPr>
          <w:rFonts w:ascii="Times New Roman" w:eastAsia="Times New Roman" w:hAnsi="Times New Roman"/>
          <w:sz w:val="24"/>
          <w:szCs w:val="24"/>
          <w:lang w:eastAsia="sk-SK"/>
        </w:rPr>
        <w:t>000</w:t>
      </w:r>
      <w:r w:rsidR="00823EE0" w:rsidRPr="008B4A70">
        <w:rPr>
          <w:rFonts w:ascii="Times New Roman" w:eastAsia="Times New Roman" w:hAnsi="Times New Roman"/>
          <w:sz w:val="24"/>
          <w:szCs w:val="24"/>
          <w:lang w:eastAsia="sk-SK"/>
        </w:rPr>
        <w:t>,-eur</w:t>
      </w:r>
      <w:r w:rsidRPr="008B4A70">
        <w:rPr>
          <w:rFonts w:ascii="Times New Roman" w:eastAsia="Times New Roman" w:hAnsi="Times New Roman"/>
          <w:sz w:val="24"/>
          <w:szCs w:val="24"/>
          <w:lang w:eastAsia="sk-SK"/>
        </w:rPr>
        <w:t xml:space="preserve"> za každé jednotlivé porušenie</w:t>
      </w:r>
      <w:r w:rsidR="00B41E2B" w:rsidRPr="008B4A70">
        <w:rPr>
          <w:rFonts w:ascii="Times New Roman" w:eastAsia="Times New Roman" w:hAnsi="Times New Roman"/>
          <w:sz w:val="24"/>
          <w:szCs w:val="24"/>
          <w:lang w:eastAsia="sk-SK"/>
        </w:rPr>
        <w:t>, a to aj opakovane</w:t>
      </w:r>
      <w:r w:rsidRPr="008B4A70">
        <w:rPr>
          <w:rFonts w:ascii="Times New Roman" w:eastAsia="Times New Roman" w:hAnsi="Times New Roman"/>
          <w:sz w:val="24"/>
          <w:szCs w:val="24"/>
          <w:lang w:eastAsia="sk-SK"/>
        </w:rPr>
        <w:t>. Zaplatením zmluvnej pokuty nie je dotknuté právo prenajímateľa na náhradu škody v plnom rozsahu. Zmluvná pokuta je splatná do 10 dní odo dňa doručenia písomnej výzvy na jej zaplatenie.</w:t>
      </w:r>
    </w:p>
    <w:p w14:paraId="2AE5E0FA" w14:textId="77777777" w:rsidR="000837DC" w:rsidRPr="008B4A70" w:rsidRDefault="000837DC" w:rsidP="004E672C">
      <w:pPr>
        <w:tabs>
          <w:tab w:val="left" w:pos="2160"/>
        </w:tabs>
        <w:spacing w:after="0" w:line="240" w:lineRule="auto"/>
        <w:jc w:val="center"/>
        <w:rPr>
          <w:rFonts w:ascii="Times New Roman" w:eastAsia="Times New Roman" w:hAnsi="Times New Roman" w:cs="Times New Roman"/>
          <w:b/>
          <w:bCs/>
          <w:sz w:val="24"/>
          <w:szCs w:val="24"/>
          <w:lang w:eastAsia="sk-SK"/>
        </w:rPr>
      </w:pPr>
    </w:p>
    <w:p w14:paraId="22FADDD2" w14:textId="32D184F1" w:rsidR="00C00137" w:rsidRPr="008B4A70" w:rsidRDefault="0080784C" w:rsidP="004E672C">
      <w:pPr>
        <w:tabs>
          <w:tab w:val="left" w:pos="2160"/>
        </w:tabs>
        <w:spacing w:after="0" w:line="240" w:lineRule="auto"/>
        <w:jc w:val="center"/>
        <w:rPr>
          <w:rFonts w:ascii="Times New Roman" w:eastAsia="Times New Roman" w:hAnsi="Times New Roman" w:cs="Times New Roman"/>
          <w:b/>
          <w:bCs/>
          <w:sz w:val="24"/>
          <w:szCs w:val="24"/>
          <w:lang w:eastAsia="sk-SK"/>
        </w:rPr>
      </w:pPr>
      <w:r w:rsidRPr="008B4A70">
        <w:rPr>
          <w:rFonts w:ascii="Times New Roman" w:eastAsia="Times New Roman" w:hAnsi="Times New Roman" w:cs="Times New Roman"/>
          <w:b/>
          <w:bCs/>
          <w:sz w:val="24"/>
          <w:szCs w:val="24"/>
          <w:lang w:eastAsia="sk-SK"/>
        </w:rPr>
        <w:t>I</w:t>
      </w:r>
      <w:r w:rsidR="00251058" w:rsidRPr="008B4A70">
        <w:rPr>
          <w:rFonts w:ascii="Times New Roman" w:eastAsia="Times New Roman" w:hAnsi="Times New Roman" w:cs="Times New Roman"/>
          <w:b/>
          <w:bCs/>
          <w:sz w:val="24"/>
          <w:szCs w:val="24"/>
          <w:lang w:eastAsia="sk-SK"/>
        </w:rPr>
        <w:t>II</w:t>
      </w:r>
      <w:r w:rsidR="00C00137" w:rsidRPr="008B4A70">
        <w:rPr>
          <w:rFonts w:ascii="Times New Roman" w:eastAsia="Times New Roman" w:hAnsi="Times New Roman" w:cs="Times New Roman"/>
          <w:b/>
          <w:bCs/>
          <w:sz w:val="24"/>
          <w:szCs w:val="24"/>
          <w:lang w:eastAsia="sk-SK"/>
        </w:rPr>
        <w:t>.</w:t>
      </w:r>
    </w:p>
    <w:p w14:paraId="0D1C83E7" w14:textId="77777777" w:rsidR="00C00137" w:rsidRPr="008B4A70" w:rsidRDefault="00FC4C91" w:rsidP="004E672C">
      <w:pPr>
        <w:tabs>
          <w:tab w:val="left" w:pos="2160"/>
        </w:tabs>
        <w:spacing w:after="0" w:line="240" w:lineRule="auto"/>
        <w:jc w:val="center"/>
        <w:rPr>
          <w:rFonts w:ascii="Times New Roman" w:eastAsia="Times New Roman" w:hAnsi="Times New Roman" w:cs="Times New Roman"/>
          <w:b/>
          <w:bCs/>
          <w:sz w:val="24"/>
          <w:szCs w:val="24"/>
          <w:lang w:eastAsia="sk-SK"/>
        </w:rPr>
      </w:pPr>
      <w:r w:rsidRPr="008B4A70">
        <w:rPr>
          <w:rFonts w:ascii="Times New Roman" w:eastAsia="Times New Roman" w:hAnsi="Times New Roman" w:cs="Times New Roman"/>
          <w:b/>
          <w:bCs/>
          <w:sz w:val="24"/>
          <w:szCs w:val="24"/>
          <w:lang w:eastAsia="sk-SK"/>
        </w:rPr>
        <w:t xml:space="preserve">Doba </w:t>
      </w:r>
      <w:r w:rsidR="00C00137" w:rsidRPr="008B4A70">
        <w:rPr>
          <w:rFonts w:ascii="Times New Roman" w:eastAsia="Times New Roman" w:hAnsi="Times New Roman" w:cs="Times New Roman"/>
          <w:b/>
          <w:bCs/>
          <w:sz w:val="24"/>
          <w:szCs w:val="24"/>
          <w:lang w:eastAsia="sk-SK"/>
        </w:rPr>
        <w:t>užívania</w:t>
      </w:r>
    </w:p>
    <w:p w14:paraId="732C72F1" w14:textId="77777777" w:rsidR="007C1447" w:rsidRPr="008B4A70" w:rsidRDefault="007C1447" w:rsidP="007C1447">
      <w:pPr>
        <w:pStyle w:val="Odsekzoznamu"/>
        <w:numPr>
          <w:ilvl w:val="0"/>
          <w:numId w:val="15"/>
        </w:numPr>
        <w:spacing w:after="0" w:line="240" w:lineRule="auto"/>
        <w:ind w:left="426" w:hanging="426"/>
        <w:jc w:val="both"/>
        <w:rPr>
          <w:rFonts w:ascii="Times New Roman" w:eastAsia="Times New Roman" w:hAnsi="Times New Roman" w:cs="Times New Roman"/>
          <w:sz w:val="24"/>
          <w:szCs w:val="24"/>
          <w:lang w:eastAsia="sk-SK"/>
        </w:rPr>
      </w:pPr>
      <w:r w:rsidRPr="008B4A70">
        <w:rPr>
          <w:rFonts w:ascii="Times New Roman" w:eastAsia="Times New Roman" w:hAnsi="Times New Roman" w:cs="Times New Roman"/>
          <w:sz w:val="24"/>
          <w:szCs w:val="24"/>
          <w:lang w:eastAsia="sk-SK"/>
        </w:rPr>
        <w:t xml:space="preserve">Táto zmluva sa uzatvára na dobu určitú, odo dňa 01.11.2026 do 01.11.2031. </w:t>
      </w:r>
    </w:p>
    <w:p w14:paraId="70C7D550" w14:textId="77777777" w:rsidR="00B17155" w:rsidRPr="008B4A70" w:rsidRDefault="00B17155" w:rsidP="004E672C">
      <w:pPr>
        <w:tabs>
          <w:tab w:val="left" w:pos="2160"/>
        </w:tabs>
        <w:spacing w:after="0" w:line="240" w:lineRule="auto"/>
        <w:jc w:val="center"/>
        <w:rPr>
          <w:rFonts w:ascii="Times New Roman" w:eastAsia="Times New Roman" w:hAnsi="Times New Roman" w:cs="Times New Roman"/>
          <w:b/>
          <w:bCs/>
          <w:sz w:val="24"/>
          <w:szCs w:val="24"/>
          <w:lang w:eastAsia="sk-SK"/>
        </w:rPr>
      </w:pPr>
    </w:p>
    <w:p w14:paraId="5AB7EC63" w14:textId="77777777" w:rsidR="00607022" w:rsidRPr="008B4A70" w:rsidRDefault="00943B47" w:rsidP="004E672C">
      <w:pPr>
        <w:tabs>
          <w:tab w:val="left" w:pos="2160"/>
        </w:tabs>
        <w:spacing w:after="0" w:line="240" w:lineRule="auto"/>
        <w:jc w:val="center"/>
        <w:rPr>
          <w:rFonts w:ascii="Times New Roman" w:eastAsia="Times New Roman" w:hAnsi="Times New Roman" w:cs="Times New Roman"/>
          <w:b/>
          <w:bCs/>
          <w:sz w:val="24"/>
          <w:szCs w:val="24"/>
          <w:lang w:eastAsia="sk-SK"/>
        </w:rPr>
      </w:pPr>
      <w:r w:rsidRPr="008B4A70">
        <w:rPr>
          <w:rFonts w:ascii="Times New Roman" w:eastAsia="Times New Roman" w:hAnsi="Times New Roman" w:cs="Times New Roman"/>
          <w:b/>
          <w:bCs/>
          <w:sz w:val="24"/>
          <w:szCs w:val="24"/>
          <w:lang w:eastAsia="sk-SK"/>
        </w:rPr>
        <w:t>I</w:t>
      </w:r>
      <w:r w:rsidR="00607022" w:rsidRPr="008B4A70">
        <w:rPr>
          <w:rFonts w:ascii="Times New Roman" w:eastAsia="Times New Roman" w:hAnsi="Times New Roman" w:cs="Times New Roman"/>
          <w:b/>
          <w:bCs/>
          <w:sz w:val="24"/>
          <w:szCs w:val="24"/>
          <w:lang w:eastAsia="sk-SK"/>
        </w:rPr>
        <w:t>V.</w:t>
      </w:r>
    </w:p>
    <w:p w14:paraId="5CF46F40" w14:textId="076D7287" w:rsidR="00607022" w:rsidRPr="008B4A70" w:rsidRDefault="00607022" w:rsidP="004E672C">
      <w:pPr>
        <w:tabs>
          <w:tab w:val="left" w:pos="2160"/>
        </w:tabs>
        <w:spacing w:after="0" w:line="240" w:lineRule="auto"/>
        <w:jc w:val="center"/>
        <w:rPr>
          <w:rFonts w:ascii="Times New Roman" w:eastAsia="Times New Roman" w:hAnsi="Times New Roman" w:cs="Times New Roman"/>
          <w:b/>
          <w:bCs/>
          <w:sz w:val="24"/>
          <w:szCs w:val="24"/>
          <w:lang w:eastAsia="sk-SK"/>
        </w:rPr>
      </w:pPr>
      <w:r w:rsidRPr="008B4A70">
        <w:rPr>
          <w:rFonts w:ascii="Times New Roman" w:eastAsia="Times New Roman" w:hAnsi="Times New Roman" w:cs="Times New Roman"/>
          <w:b/>
          <w:bCs/>
          <w:sz w:val="24"/>
          <w:szCs w:val="24"/>
          <w:lang w:eastAsia="sk-SK"/>
        </w:rPr>
        <w:t>Výška nájomného</w:t>
      </w:r>
      <w:r w:rsidR="00C25D86" w:rsidRPr="008B4A70">
        <w:rPr>
          <w:rFonts w:ascii="Times New Roman" w:eastAsia="Times New Roman" w:hAnsi="Times New Roman" w:cs="Times New Roman"/>
          <w:b/>
          <w:bCs/>
          <w:sz w:val="24"/>
          <w:szCs w:val="24"/>
          <w:lang w:eastAsia="sk-SK"/>
        </w:rPr>
        <w:t xml:space="preserve"> </w:t>
      </w:r>
      <w:r w:rsidR="00B17741" w:rsidRPr="008B4A70">
        <w:rPr>
          <w:rFonts w:ascii="Times New Roman" w:eastAsia="Times New Roman" w:hAnsi="Times New Roman" w:cs="Times New Roman"/>
          <w:b/>
          <w:bCs/>
          <w:sz w:val="24"/>
          <w:szCs w:val="24"/>
          <w:lang w:eastAsia="sk-SK"/>
        </w:rPr>
        <w:t>a</w:t>
      </w:r>
      <w:r w:rsidR="009C5C42" w:rsidRPr="008B4A70">
        <w:rPr>
          <w:rFonts w:ascii="Times New Roman" w:eastAsia="Times New Roman" w:hAnsi="Times New Roman" w:cs="Times New Roman"/>
          <w:b/>
          <w:bCs/>
          <w:sz w:val="24"/>
          <w:szCs w:val="24"/>
          <w:lang w:eastAsia="sk-SK"/>
        </w:rPr>
        <w:t> spôsob platenia</w:t>
      </w:r>
    </w:p>
    <w:p w14:paraId="195B0761" w14:textId="54953F1F" w:rsidR="00B17741" w:rsidRPr="008B4A70" w:rsidRDefault="00B17741" w:rsidP="00FA342A">
      <w:pPr>
        <w:pStyle w:val="Odsekzoznamu"/>
        <w:numPr>
          <w:ilvl w:val="0"/>
          <w:numId w:val="27"/>
        </w:numPr>
        <w:spacing w:after="0" w:line="240" w:lineRule="auto"/>
        <w:ind w:left="0" w:firstLine="0"/>
        <w:jc w:val="both"/>
        <w:rPr>
          <w:rFonts w:ascii="Times New Roman" w:eastAsia="Times New Roman" w:hAnsi="Times New Roman" w:cs="Times New Roman"/>
          <w:sz w:val="24"/>
          <w:szCs w:val="24"/>
          <w:lang w:eastAsia="sk-SK"/>
        </w:rPr>
      </w:pPr>
      <w:r w:rsidRPr="008B4A70">
        <w:rPr>
          <w:rFonts w:ascii="Times New Roman" w:eastAsia="Times New Roman" w:hAnsi="Times New Roman" w:cs="Times New Roman"/>
          <w:sz w:val="24"/>
          <w:szCs w:val="24"/>
          <w:lang w:eastAsia="sk-SK"/>
        </w:rPr>
        <w:t xml:space="preserve">Uznesením mestského zastupiteľstva mesta Nové Zámky č. </w:t>
      </w:r>
      <w:r w:rsidR="001212DB" w:rsidRPr="008B4A70">
        <w:rPr>
          <w:rFonts w:ascii="Times New Roman" w:eastAsia="Times New Roman" w:hAnsi="Times New Roman" w:cs="Times New Roman"/>
          <w:sz w:val="24"/>
          <w:szCs w:val="24"/>
          <w:lang w:eastAsia="sk-SK"/>
        </w:rPr>
        <w:t xml:space="preserve">336/260325 </w:t>
      </w:r>
      <w:r w:rsidRPr="008B4A70">
        <w:rPr>
          <w:rFonts w:ascii="Times New Roman" w:eastAsia="Times New Roman" w:hAnsi="Times New Roman" w:cs="Times New Roman"/>
          <w:sz w:val="24"/>
          <w:szCs w:val="24"/>
          <w:lang w:eastAsia="sk-SK"/>
        </w:rPr>
        <w:t>zo dňa 26.0</w:t>
      </w:r>
      <w:r w:rsidR="001212DB" w:rsidRPr="008B4A70">
        <w:rPr>
          <w:rFonts w:ascii="Times New Roman" w:eastAsia="Times New Roman" w:hAnsi="Times New Roman" w:cs="Times New Roman"/>
          <w:sz w:val="24"/>
          <w:szCs w:val="24"/>
          <w:lang w:eastAsia="sk-SK"/>
        </w:rPr>
        <w:t>3</w:t>
      </w:r>
      <w:r w:rsidRPr="008B4A70">
        <w:rPr>
          <w:rFonts w:ascii="Times New Roman" w:eastAsia="Times New Roman" w:hAnsi="Times New Roman" w:cs="Times New Roman"/>
          <w:sz w:val="24"/>
          <w:szCs w:val="24"/>
          <w:lang w:eastAsia="sk-SK"/>
        </w:rPr>
        <w:t>.202</w:t>
      </w:r>
      <w:r w:rsidR="001212DB" w:rsidRPr="008B4A70">
        <w:rPr>
          <w:rFonts w:ascii="Times New Roman" w:eastAsia="Times New Roman" w:hAnsi="Times New Roman" w:cs="Times New Roman"/>
          <w:sz w:val="24"/>
          <w:szCs w:val="24"/>
          <w:lang w:eastAsia="sk-SK"/>
        </w:rPr>
        <w:t>5</w:t>
      </w:r>
      <w:r w:rsidRPr="008B4A70">
        <w:rPr>
          <w:rFonts w:ascii="Times New Roman" w:eastAsia="Times New Roman" w:hAnsi="Times New Roman" w:cs="Times New Roman"/>
          <w:sz w:val="24"/>
          <w:szCs w:val="24"/>
          <w:lang w:eastAsia="sk-SK"/>
        </w:rPr>
        <w:t xml:space="preserve"> boli schválené podmienky obchodnej verejnej súťaže (ďalej len „OVS“), predmetom ktorej bol </w:t>
      </w:r>
      <w:r w:rsidR="001212DB" w:rsidRPr="008B4A70">
        <w:rPr>
          <w:rFonts w:ascii="Times New Roman" w:eastAsia="Times New Roman" w:hAnsi="Times New Roman" w:cs="Times New Roman"/>
          <w:sz w:val="24"/>
          <w:szCs w:val="24"/>
          <w:lang w:eastAsia="sk-SK"/>
        </w:rPr>
        <w:t xml:space="preserve">nájom </w:t>
      </w:r>
      <w:r w:rsidR="001212DB" w:rsidRPr="008B4A70">
        <w:rPr>
          <w:rFonts w:ascii="Times New Roman" w:eastAsia="Times New Roman" w:hAnsi="Times New Roman" w:cs="Times New Roman"/>
          <w:bCs/>
          <w:iCs/>
          <w:sz w:val="24"/>
          <w:szCs w:val="24"/>
          <w:lang w:eastAsia="sk-SK"/>
        </w:rPr>
        <w:t xml:space="preserve">na dobu určitú na obdobie 5 (piatich) rokov </w:t>
      </w:r>
      <w:r w:rsidR="001212DB" w:rsidRPr="008B4A70">
        <w:rPr>
          <w:rFonts w:ascii="Times New Roman" w:eastAsia="Times New Roman" w:hAnsi="Times New Roman" w:cs="Times New Roman"/>
          <w:sz w:val="24"/>
          <w:szCs w:val="24"/>
          <w:lang w:eastAsia="sk-SK"/>
        </w:rPr>
        <w:t xml:space="preserve">formou </w:t>
      </w:r>
      <w:bookmarkStart w:id="3" w:name="_Hlk229662816"/>
      <w:r w:rsidR="001212DB" w:rsidRPr="008B4A70">
        <w:rPr>
          <w:rFonts w:ascii="Times New Roman" w:eastAsia="Times New Roman" w:hAnsi="Times New Roman" w:cs="Times New Roman"/>
          <w:sz w:val="24"/>
          <w:szCs w:val="24"/>
          <w:lang w:eastAsia="sk-SK"/>
        </w:rPr>
        <w:t>Zmluvy o nájme pozemku na poľnohospodárske účely pri prevádzkovaní podniku</w:t>
      </w:r>
      <w:bookmarkEnd w:id="3"/>
      <w:r w:rsidR="001212DB" w:rsidRPr="008B4A70">
        <w:rPr>
          <w:rFonts w:ascii="Times New Roman" w:eastAsia="Times New Roman" w:hAnsi="Times New Roman" w:cs="Times New Roman"/>
          <w:sz w:val="24"/>
          <w:szCs w:val="24"/>
          <w:lang w:eastAsia="sk-SK"/>
        </w:rPr>
        <w:t xml:space="preserve"> podľa zák. č. 504/2003 Z. z. o nájme poľnohospodárskych pozemkov v znení neskorších predpisov</w:t>
      </w:r>
      <w:r w:rsidRPr="008B4A70">
        <w:rPr>
          <w:rFonts w:ascii="Times New Roman" w:eastAsia="Times New Roman" w:hAnsi="Times New Roman" w:cs="Times New Roman"/>
          <w:sz w:val="24"/>
          <w:szCs w:val="24"/>
          <w:lang w:eastAsia="sk-SK"/>
        </w:rPr>
        <w:t xml:space="preserve">. Víťazom OVS sa stal </w:t>
      </w:r>
      <w:r w:rsidR="001212DB" w:rsidRPr="008B4A70">
        <w:rPr>
          <w:rFonts w:ascii="Times New Roman" w:eastAsia="Times New Roman" w:hAnsi="Times New Roman" w:cs="Times New Roman"/>
          <w:sz w:val="24"/>
          <w:szCs w:val="24"/>
          <w:lang w:eastAsia="sk-SK"/>
        </w:rPr>
        <w:t>nájomca</w:t>
      </w:r>
      <w:r w:rsidRPr="008B4A70">
        <w:rPr>
          <w:rFonts w:ascii="Times New Roman" w:eastAsia="Times New Roman" w:hAnsi="Times New Roman" w:cs="Times New Roman"/>
          <w:sz w:val="24"/>
          <w:szCs w:val="24"/>
          <w:lang w:eastAsia="sk-SK"/>
        </w:rPr>
        <w:t xml:space="preserve"> tým, že splnil podmienk</w:t>
      </w:r>
      <w:r w:rsidR="001212DB" w:rsidRPr="008B4A70">
        <w:rPr>
          <w:rFonts w:ascii="Times New Roman" w:eastAsia="Times New Roman" w:hAnsi="Times New Roman" w:cs="Times New Roman"/>
          <w:sz w:val="24"/>
          <w:szCs w:val="24"/>
          <w:lang w:eastAsia="sk-SK"/>
        </w:rPr>
        <w:t>y</w:t>
      </w:r>
      <w:r w:rsidRPr="008B4A70">
        <w:rPr>
          <w:rFonts w:ascii="Times New Roman" w:eastAsia="Times New Roman" w:hAnsi="Times New Roman" w:cs="Times New Roman"/>
          <w:sz w:val="24"/>
          <w:szCs w:val="24"/>
          <w:lang w:eastAsia="sk-SK"/>
        </w:rPr>
        <w:t xml:space="preserve"> </w:t>
      </w:r>
      <w:r w:rsidR="006B0A4E" w:rsidRPr="008B4A70">
        <w:rPr>
          <w:rFonts w:ascii="Times New Roman" w:eastAsia="Times New Roman" w:hAnsi="Times New Roman" w:cs="Times New Roman"/>
          <w:sz w:val="24"/>
          <w:szCs w:val="24"/>
          <w:lang w:eastAsia="sk-SK"/>
        </w:rPr>
        <w:t xml:space="preserve">obchodnej verejnej súťaže </w:t>
      </w:r>
      <w:r w:rsidRPr="008B4A70">
        <w:rPr>
          <w:rFonts w:ascii="Times New Roman" w:eastAsia="Times New Roman" w:hAnsi="Times New Roman" w:cs="Times New Roman"/>
          <w:sz w:val="24"/>
          <w:szCs w:val="24"/>
          <w:lang w:eastAsia="sk-SK"/>
        </w:rPr>
        <w:t xml:space="preserve">o najvyššej cenovej ponuke ponúknutej v OVS.  </w:t>
      </w:r>
      <w:r w:rsidR="001212DB" w:rsidRPr="008B4A70">
        <w:rPr>
          <w:rFonts w:ascii="Times New Roman" w:eastAsia="Times New Roman" w:hAnsi="Times New Roman" w:cs="Times New Roman"/>
          <w:sz w:val="24"/>
          <w:szCs w:val="24"/>
          <w:lang w:eastAsia="sk-SK"/>
        </w:rPr>
        <w:t>Nájomca</w:t>
      </w:r>
      <w:r w:rsidRPr="008B4A70">
        <w:rPr>
          <w:rFonts w:ascii="Times New Roman" w:eastAsia="Times New Roman" w:hAnsi="Times New Roman" w:cs="Times New Roman"/>
          <w:sz w:val="24"/>
          <w:szCs w:val="24"/>
          <w:lang w:eastAsia="sk-SK"/>
        </w:rPr>
        <w:t xml:space="preserve"> ponúkol za predmet </w:t>
      </w:r>
      <w:r w:rsidR="001212DB" w:rsidRPr="008B4A70">
        <w:rPr>
          <w:rFonts w:ascii="Times New Roman" w:eastAsia="Times New Roman" w:hAnsi="Times New Roman" w:cs="Times New Roman"/>
          <w:sz w:val="24"/>
          <w:szCs w:val="24"/>
          <w:lang w:eastAsia="sk-SK"/>
        </w:rPr>
        <w:t>nájmu</w:t>
      </w:r>
      <w:r w:rsidRPr="008B4A70">
        <w:rPr>
          <w:rFonts w:ascii="Times New Roman" w:eastAsia="Times New Roman" w:hAnsi="Times New Roman" w:cs="Times New Roman"/>
          <w:sz w:val="24"/>
          <w:szCs w:val="24"/>
          <w:lang w:eastAsia="sk-SK"/>
        </w:rPr>
        <w:t xml:space="preserve"> sumu vo výške </w:t>
      </w:r>
      <w:r w:rsidR="009073BB" w:rsidRPr="008B4A70">
        <w:rPr>
          <w:rFonts w:ascii="Times New Roman" w:eastAsia="Times New Roman" w:hAnsi="Times New Roman" w:cs="Times New Roman"/>
          <w:sz w:val="24"/>
          <w:szCs w:val="24"/>
          <w:lang w:eastAsia="sk-SK"/>
        </w:rPr>
        <w:t>..............</w:t>
      </w:r>
      <w:r w:rsidRPr="008B4A70">
        <w:rPr>
          <w:rFonts w:ascii="Times New Roman" w:eastAsia="Times New Roman" w:hAnsi="Times New Roman" w:cs="Times New Roman"/>
          <w:sz w:val="24"/>
          <w:szCs w:val="24"/>
          <w:lang w:eastAsia="sk-SK"/>
        </w:rPr>
        <w:t xml:space="preserve">,- </w:t>
      </w:r>
      <w:r w:rsidR="009073BB" w:rsidRPr="008B4A70">
        <w:rPr>
          <w:rFonts w:ascii="Times New Roman" w:eastAsia="Times New Roman" w:hAnsi="Times New Roman" w:cs="Times New Roman"/>
          <w:sz w:val="24"/>
          <w:szCs w:val="24"/>
          <w:lang w:eastAsia="sk-SK"/>
        </w:rPr>
        <w:t>eur/rok</w:t>
      </w:r>
      <w:r w:rsidRPr="008B4A70">
        <w:rPr>
          <w:rFonts w:ascii="Times New Roman" w:eastAsia="Times New Roman" w:hAnsi="Times New Roman" w:cs="Times New Roman"/>
          <w:sz w:val="24"/>
          <w:szCs w:val="24"/>
          <w:lang w:eastAsia="sk-SK"/>
        </w:rPr>
        <w:t xml:space="preserve"> a pred podpisom tejto zmluvy zaplatil vopred zábezpeku vo výške </w:t>
      </w:r>
      <w:r w:rsidR="00FA342A" w:rsidRPr="008B4A70">
        <w:rPr>
          <w:rFonts w:ascii="Times New Roman" w:eastAsia="Times New Roman" w:hAnsi="Times New Roman" w:cs="Times New Roman"/>
          <w:sz w:val="24"/>
          <w:szCs w:val="24"/>
          <w:lang w:eastAsia="sk-SK"/>
        </w:rPr>
        <w:t>47</w:t>
      </w:r>
      <w:r w:rsidR="001450F9" w:rsidRPr="008B4A70">
        <w:rPr>
          <w:rFonts w:ascii="Times New Roman" w:eastAsia="Times New Roman" w:hAnsi="Times New Roman" w:cs="Times New Roman"/>
          <w:sz w:val="24"/>
          <w:szCs w:val="24"/>
          <w:lang w:eastAsia="sk-SK"/>
        </w:rPr>
        <w:t>56</w:t>
      </w:r>
      <w:r w:rsidR="00B769BA">
        <w:rPr>
          <w:rFonts w:ascii="Times New Roman" w:eastAsia="Times New Roman" w:hAnsi="Times New Roman" w:cs="Times New Roman"/>
          <w:sz w:val="24"/>
          <w:szCs w:val="24"/>
          <w:lang w:eastAsia="sk-SK"/>
        </w:rPr>
        <w:t xml:space="preserve"> EUR</w:t>
      </w:r>
      <w:r w:rsidR="009073BB" w:rsidRPr="008B4A70">
        <w:rPr>
          <w:rFonts w:ascii="Times New Roman" w:eastAsia="Times New Roman" w:hAnsi="Times New Roman" w:cs="Times New Roman"/>
          <w:sz w:val="24"/>
          <w:szCs w:val="24"/>
          <w:lang w:eastAsia="sk-SK"/>
        </w:rPr>
        <w:t>, ktorá suma bude započítaná do</w:t>
      </w:r>
      <w:r w:rsidRPr="008B4A70">
        <w:rPr>
          <w:rFonts w:ascii="Times New Roman" w:eastAsia="Times New Roman" w:hAnsi="Times New Roman" w:cs="Times New Roman"/>
          <w:sz w:val="24"/>
          <w:szCs w:val="24"/>
          <w:lang w:eastAsia="sk-SK"/>
        </w:rPr>
        <w:t xml:space="preserve"> </w:t>
      </w:r>
      <w:r w:rsidR="009073BB" w:rsidRPr="008B4A70">
        <w:rPr>
          <w:rFonts w:ascii="Times New Roman" w:eastAsia="Times New Roman" w:hAnsi="Times New Roman" w:cs="Times New Roman"/>
          <w:sz w:val="24"/>
          <w:szCs w:val="24"/>
          <w:lang w:eastAsia="sk-SK"/>
        </w:rPr>
        <w:t xml:space="preserve">najbližšie splatnej </w:t>
      </w:r>
      <w:r w:rsidRPr="008B4A70">
        <w:rPr>
          <w:rFonts w:ascii="Times New Roman" w:eastAsia="Times New Roman" w:hAnsi="Times New Roman" w:cs="Times New Roman"/>
          <w:sz w:val="24"/>
          <w:szCs w:val="24"/>
          <w:lang w:eastAsia="sk-SK"/>
        </w:rPr>
        <w:t>ceny</w:t>
      </w:r>
      <w:r w:rsidR="009073BB" w:rsidRPr="008B4A70">
        <w:rPr>
          <w:rFonts w:ascii="Times New Roman" w:eastAsia="Times New Roman" w:hAnsi="Times New Roman" w:cs="Times New Roman"/>
          <w:sz w:val="24"/>
          <w:szCs w:val="24"/>
          <w:lang w:eastAsia="sk-SK"/>
        </w:rPr>
        <w:t xml:space="preserve"> nájmu</w:t>
      </w:r>
      <w:r w:rsidRPr="008B4A70">
        <w:rPr>
          <w:rFonts w:ascii="Times New Roman" w:eastAsia="Times New Roman" w:hAnsi="Times New Roman" w:cs="Times New Roman"/>
          <w:sz w:val="24"/>
          <w:szCs w:val="24"/>
          <w:lang w:eastAsia="sk-SK"/>
        </w:rPr>
        <w:t xml:space="preserve">. </w:t>
      </w:r>
      <w:r w:rsidR="00FA342A" w:rsidRPr="008B4A70">
        <w:rPr>
          <w:rFonts w:ascii="Times New Roman" w:eastAsia="Times New Roman" w:hAnsi="Times New Roman" w:cs="Times New Roman"/>
          <w:sz w:val="24"/>
          <w:szCs w:val="24"/>
          <w:lang w:eastAsia="sk-SK"/>
        </w:rPr>
        <w:t xml:space="preserve"> </w:t>
      </w:r>
    </w:p>
    <w:p w14:paraId="71CE93BF" w14:textId="3C1D49D5" w:rsidR="007C1447" w:rsidRPr="008B4A70" w:rsidRDefault="007C1447" w:rsidP="007C1447">
      <w:pPr>
        <w:pStyle w:val="Odsekzoznamu"/>
        <w:numPr>
          <w:ilvl w:val="0"/>
          <w:numId w:val="27"/>
        </w:numPr>
        <w:spacing w:after="0" w:line="240" w:lineRule="auto"/>
        <w:ind w:left="0" w:firstLine="0"/>
        <w:jc w:val="both"/>
        <w:rPr>
          <w:rFonts w:ascii="Times New Roman" w:eastAsia="Times New Roman" w:hAnsi="Times New Roman" w:cs="Times New Roman"/>
          <w:sz w:val="24"/>
          <w:szCs w:val="24"/>
          <w:lang w:eastAsia="sk-SK"/>
        </w:rPr>
      </w:pPr>
      <w:bookmarkStart w:id="4" w:name="_Hlk228369547"/>
      <w:r w:rsidRPr="008B4A70">
        <w:rPr>
          <w:rFonts w:ascii="Times New Roman" w:eastAsia="Times New Roman" w:hAnsi="Times New Roman" w:cs="Times New Roman"/>
          <w:sz w:val="24"/>
          <w:szCs w:val="24"/>
          <w:lang w:eastAsia="sk-SK"/>
        </w:rPr>
        <w:t xml:space="preserve">Výška nájomného sa určuje ako súčin výmery predmetu nájmu a cenovej sadzby vo výške .......... </w:t>
      </w:r>
      <w:r w:rsidR="00B769BA">
        <w:rPr>
          <w:rFonts w:ascii="Times New Roman" w:eastAsia="Times New Roman" w:hAnsi="Times New Roman" w:cs="Times New Roman"/>
          <w:sz w:val="24"/>
          <w:szCs w:val="24"/>
          <w:lang w:eastAsia="sk-SK"/>
        </w:rPr>
        <w:t>EUR</w:t>
      </w:r>
      <w:r w:rsidRPr="008B4A70">
        <w:rPr>
          <w:rFonts w:ascii="Times New Roman" w:eastAsia="Times New Roman" w:hAnsi="Times New Roman" w:cs="Times New Roman"/>
          <w:sz w:val="24"/>
          <w:szCs w:val="24"/>
          <w:lang w:eastAsia="sk-SK"/>
        </w:rPr>
        <w:t xml:space="preserve">/ha/rok. Celková výška nájomného predstavuje sumu .......... eur/rok. </w:t>
      </w:r>
      <w:r w:rsidR="00C9029F">
        <w:rPr>
          <w:rFonts w:ascii="Times New Roman" w:eastAsia="Times New Roman" w:hAnsi="Times New Roman" w:cs="Times New Roman"/>
          <w:sz w:val="24"/>
          <w:szCs w:val="24"/>
          <w:lang w:eastAsia="sk-SK"/>
        </w:rPr>
        <w:t xml:space="preserve">Nájomca je povinný uhradiť prvé nájomné po podpise tejto zmluvy pred jej zverejnením </w:t>
      </w:r>
      <w:r w:rsidR="00C9029F" w:rsidRPr="008B4A70">
        <w:rPr>
          <w:rFonts w:ascii="Times New Roman" w:eastAsia="Times New Roman" w:hAnsi="Times New Roman" w:cs="Times New Roman"/>
          <w:sz w:val="24"/>
          <w:szCs w:val="24"/>
          <w:lang w:eastAsia="sk-SK"/>
        </w:rPr>
        <w:t>na účet prenajímateľa uvedený v záhlaví tejto zmluvy</w:t>
      </w:r>
      <w:r w:rsidR="00C9029F">
        <w:rPr>
          <w:rFonts w:ascii="Times New Roman" w:eastAsia="Times New Roman" w:hAnsi="Times New Roman" w:cs="Times New Roman"/>
          <w:sz w:val="24"/>
          <w:szCs w:val="24"/>
          <w:lang w:eastAsia="sk-SK"/>
        </w:rPr>
        <w:t xml:space="preserve">. </w:t>
      </w:r>
      <w:r w:rsidRPr="008B4A70">
        <w:rPr>
          <w:rFonts w:ascii="Times New Roman" w:eastAsia="Times New Roman" w:hAnsi="Times New Roman" w:cs="Times New Roman"/>
          <w:sz w:val="24"/>
          <w:szCs w:val="24"/>
          <w:lang w:eastAsia="sk-SK"/>
        </w:rPr>
        <w:t xml:space="preserve">Nájomca je povinný </w:t>
      </w:r>
      <w:r w:rsidR="00C9029F">
        <w:rPr>
          <w:rFonts w:ascii="Times New Roman" w:eastAsia="Times New Roman" w:hAnsi="Times New Roman" w:cs="Times New Roman"/>
          <w:sz w:val="24"/>
          <w:szCs w:val="24"/>
          <w:lang w:eastAsia="sk-SK"/>
        </w:rPr>
        <w:t xml:space="preserve">každé nasledovné nájomné </w:t>
      </w:r>
      <w:r w:rsidRPr="008B4A70">
        <w:rPr>
          <w:rFonts w:ascii="Times New Roman" w:eastAsia="Times New Roman" w:hAnsi="Times New Roman" w:cs="Times New Roman"/>
          <w:sz w:val="24"/>
          <w:szCs w:val="24"/>
          <w:lang w:eastAsia="sk-SK"/>
        </w:rPr>
        <w:t xml:space="preserve">uhradiť najneskôr do 1. </w:t>
      </w:r>
      <w:r w:rsidR="00C9029F">
        <w:rPr>
          <w:rFonts w:ascii="Times New Roman" w:eastAsia="Times New Roman" w:hAnsi="Times New Roman" w:cs="Times New Roman"/>
          <w:sz w:val="24"/>
          <w:szCs w:val="24"/>
          <w:lang w:eastAsia="sk-SK"/>
        </w:rPr>
        <w:t>októbra</w:t>
      </w:r>
      <w:r w:rsidRPr="008B4A70">
        <w:rPr>
          <w:rFonts w:ascii="Times New Roman" w:eastAsia="Times New Roman" w:hAnsi="Times New Roman" w:cs="Times New Roman"/>
          <w:sz w:val="24"/>
          <w:szCs w:val="24"/>
          <w:lang w:eastAsia="sk-SK"/>
        </w:rPr>
        <w:t xml:space="preserve"> za každý </w:t>
      </w:r>
      <w:r w:rsidR="00C17D68" w:rsidRPr="008B4A70">
        <w:rPr>
          <w:rFonts w:ascii="Times New Roman" w:eastAsia="Times New Roman" w:hAnsi="Times New Roman" w:cs="Times New Roman"/>
          <w:sz w:val="24"/>
          <w:szCs w:val="24"/>
          <w:lang w:eastAsia="sk-SK"/>
        </w:rPr>
        <w:t xml:space="preserve">zmluvný </w:t>
      </w:r>
      <w:r w:rsidRPr="008B4A70">
        <w:rPr>
          <w:rFonts w:ascii="Times New Roman" w:eastAsia="Times New Roman" w:hAnsi="Times New Roman" w:cs="Times New Roman"/>
          <w:sz w:val="24"/>
          <w:szCs w:val="24"/>
          <w:lang w:eastAsia="sk-SK"/>
        </w:rPr>
        <w:t xml:space="preserve">rok na účet prenajímateľa uvedený </w:t>
      </w:r>
      <w:r w:rsidR="007919AE" w:rsidRPr="008B4A70">
        <w:rPr>
          <w:rFonts w:ascii="Times New Roman" w:eastAsia="Times New Roman" w:hAnsi="Times New Roman" w:cs="Times New Roman"/>
          <w:sz w:val="24"/>
          <w:szCs w:val="24"/>
          <w:lang w:eastAsia="sk-SK"/>
        </w:rPr>
        <w:t>v záhlaví</w:t>
      </w:r>
      <w:r w:rsidRPr="008B4A70">
        <w:rPr>
          <w:rFonts w:ascii="Times New Roman" w:eastAsia="Times New Roman" w:hAnsi="Times New Roman" w:cs="Times New Roman"/>
          <w:sz w:val="24"/>
          <w:szCs w:val="24"/>
          <w:lang w:eastAsia="sk-SK"/>
        </w:rPr>
        <w:t> tejto zmluv</w:t>
      </w:r>
      <w:r w:rsidR="007919AE" w:rsidRPr="008B4A70">
        <w:rPr>
          <w:rFonts w:ascii="Times New Roman" w:eastAsia="Times New Roman" w:hAnsi="Times New Roman" w:cs="Times New Roman"/>
          <w:sz w:val="24"/>
          <w:szCs w:val="24"/>
          <w:lang w:eastAsia="sk-SK"/>
        </w:rPr>
        <w:t>y</w:t>
      </w:r>
      <w:r w:rsidRPr="008B4A70">
        <w:rPr>
          <w:rFonts w:ascii="Times New Roman" w:eastAsia="Times New Roman" w:hAnsi="Times New Roman" w:cs="Times New Roman"/>
          <w:sz w:val="24"/>
          <w:szCs w:val="24"/>
          <w:lang w:eastAsia="sk-SK"/>
        </w:rPr>
        <w:t>. Pre vylúčenie pochybností zmluvné strany výslovne uvádzajú, že nájomné je splatné vopred, nie pozadu.</w:t>
      </w:r>
      <w:r w:rsidR="00C17D68" w:rsidRPr="008B4A70">
        <w:rPr>
          <w:rFonts w:ascii="Times New Roman" w:eastAsia="Times New Roman" w:hAnsi="Times New Roman" w:cs="Times New Roman"/>
          <w:sz w:val="24"/>
          <w:szCs w:val="24"/>
          <w:lang w:eastAsia="sk-SK"/>
        </w:rPr>
        <w:t xml:space="preserve"> Zmluvným rokom je obdobie od 1. 11. do 1. 11. nasledujúceho kalendárneho roka.</w:t>
      </w:r>
    </w:p>
    <w:bookmarkEnd w:id="4"/>
    <w:p w14:paraId="1D06ECF7" w14:textId="1C98AE02" w:rsidR="007C1447" w:rsidRPr="008B4A70" w:rsidRDefault="00C763B4" w:rsidP="007C1447">
      <w:pPr>
        <w:numPr>
          <w:ilvl w:val="0"/>
          <w:numId w:val="27"/>
        </w:numPr>
        <w:spacing w:after="0" w:line="240" w:lineRule="auto"/>
        <w:ind w:left="0" w:firstLine="0"/>
        <w:jc w:val="both"/>
        <w:rPr>
          <w:rFonts w:ascii="Times New Roman" w:eastAsia="Times New Roman" w:hAnsi="Times New Roman" w:cs="Times New Roman"/>
          <w:sz w:val="24"/>
          <w:szCs w:val="24"/>
          <w:lang w:eastAsia="sk-SK"/>
        </w:rPr>
      </w:pPr>
      <w:r w:rsidRPr="00C763B4">
        <w:rPr>
          <w:rFonts w:ascii="Times New Roman" w:eastAsia="Times New Roman" w:hAnsi="Times New Roman" w:cs="Times New Roman"/>
          <w:sz w:val="24"/>
          <w:szCs w:val="24"/>
          <w:lang w:eastAsia="sk-SK"/>
        </w:rPr>
        <w:t xml:space="preserve">Nájomné sa každoročne automaticky zvyšuje o mieru inflácie meranú indexom spotrebiteľských cien zverejneným Štatistickým úradom Slovenskej republiky za predchádzajúci kalendárny rok, a to s účinnosťou od prvého dňa nasledujúceho zmluvného roka. Prenajímateľ oznámi nájomcovi novú výšku nájomného písomne; oznámenie nemá </w:t>
      </w:r>
      <w:r w:rsidRPr="00C763B4">
        <w:rPr>
          <w:rFonts w:ascii="Times New Roman" w:eastAsia="Times New Roman" w:hAnsi="Times New Roman" w:cs="Times New Roman"/>
          <w:sz w:val="24"/>
          <w:szCs w:val="24"/>
          <w:lang w:eastAsia="sk-SK"/>
        </w:rPr>
        <w:lastRenderedPageBreak/>
        <w:t>povahu dodatku k tejto zmluve. Ak je miera inflácie nulová alebo záporná, nájomné sa neznižuje</w:t>
      </w:r>
      <w:r w:rsidR="007C1447" w:rsidRPr="008B4A70">
        <w:rPr>
          <w:rFonts w:ascii="Times New Roman" w:eastAsia="Times New Roman" w:hAnsi="Times New Roman" w:cs="Times New Roman"/>
          <w:sz w:val="24"/>
          <w:szCs w:val="24"/>
          <w:lang w:eastAsia="sk-SK"/>
        </w:rPr>
        <w:t xml:space="preserve">. </w:t>
      </w:r>
    </w:p>
    <w:p w14:paraId="2DBD8CD5" w14:textId="74184435" w:rsidR="007C1447" w:rsidRPr="008B4A70" w:rsidRDefault="007C1447" w:rsidP="007C1447">
      <w:pPr>
        <w:pStyle w:val="Odsekzoznamu"/>
        <w:numPr>
          <w:ilvl w:val="0"/>
          <w:numId w:val="27"/>
        </w:numPr>
        <w:spacing w:after="0" w:line="240" w:lineRule="auto"/>
        <w:ind w:left="0" w:firstLine="0"/>
        <w:jc w:val="both"/>
        <w:rPr>
          <w:rFonts w:ascii="Times New Roman" w:eastAsia="Times New Roman" w:hAnsi="Times New Roman" w:cs="Times New Roman"/>
          <w:sz w:val="24"/>
          <w:szCs w:val="24"/>
          <w:lang w:eastAsia="sk-SK"/>
        </w:rPr>
      </w:pPr>
      <w:r w:rsidRPr="008B4A70">
        <w:rPr>
          <w:rFonts w:ascii="Times New Roman" w:eastAsia="Times New Roman" w:hAnsi="Times New Roman" w:cs="Times New Roman"/>
          <w:sz w:val="24"/>
          <w:szCs w:val="24"/>
          <w:lang w:eastAsia="sk-SK"/>
        </w:rPr>
        <w:t>Ak je nájomca v omeškaní s platením nájomného</w:t>
      </w:r>
      <w:r w:rsidR="007E0945" w:rsidRPr="008B4A70">
        <w:rPr>
          <w:rFonts w:ascii="Times New Roman" w:eastAsia="Times New Roman" w:hAnsi="Times New Roman" w:cs="Times New Roman"/>
          <w:sz w:val="24"/>
          <w:szCs w:val="24"/>
          <w:lang w:eastAsia="sk-SK"/>
        </w:rPr>
        <w:t>,</w:t>
      </w:r>
      <w:r w:rsidRPr="008B4A70">
        <w:rPr>
          <w:rFonts w:ascii="Times New Roman" w:eastAsia="Times New Roman" w:hAnsi="Times New Roman" w:cs="Times New Roman"/>
          <w:sz w:val="24"/>
          <w:szCs w:val="24"/>
          <w:lang w:eastAsia="sk-SK"/>
        </w:rPr>
        <w:t xml:space="preserve"> má prenajímateľ právo na úroky z</w:t>
      </w:r>
      <w:r w:rsidR="007919AE" w:rsidRPr="008B4A70">
        <w:rPr>
          <w:rFonts w:ascii="Times New Roman" w:eastAsia="Times New Roman" w:hAnsi="Times New Roman" w:cs="Times New Roman"/>
          <w:sz w:val="24"/>
          <w:szCs w:val="24"/>
          <w:lang w:eastAsia="sk-SK"/>
        </w:rPr>
        <w:t> </w:t>
      </w:r>
      <w:r w:rsidRPr="008B4A70">
        <w:rPr>
          <w:rFonts w:ascii="Times New Roman" w:eastAsia="Times New Roman" w:hAnsi="Times New Roman" w:cs="Times New Roman"/>
          <w:sz w:val="24"/>
          <w:szCs w:val="24"/>
          <w:lang w:eastAsia="sk-SK"/>
        </w:rPr>
        <w:t>omeškania</w:t>
      </w:r>
      <w:r w:rsidR="007919AE" w:rsidRPr="008B4A70">
        <w:rPr>
          <w:rFonts w:ascii="Times New Roman" w:eastAsia="Times New Roman" w:hAnsi="Times New Roman" w:cs="Times New Roman"/>
          <w:sz w:val="24"/>
          <w:szCs w:val="24"/>
          <w:lang w:eastAsia="sk-SK"/>
        </w:rPr>
        <w:t>,</w:t>
      </w:r>
      <w:r w:rsidRPr="008B4A70">
        <w:rPr>
          <w:rFonts w:ascii="Times New Roman" w:eastAsia="Times New Roman" w:hAnsi="Times New Roman" w:cs="Times New Roman"/>
          <w:sz w:val="24"/>
          <w:szCs w:val="24"/>
          <w:lang w:eastAsia="sk-SK"/>
        </w:rPr>
        <w:t xml:space="preserve"> </w:t>
      </w:r>
      <w:r w:rsidR="007919AE" w:rsidRPr="008B4A70">
        <w:rPr>
          <w:rFonts w:ascii="Times New Roman" w:eastAsia="Times New Roman" w:hAnsi="Times New Roman" w:cs="Times New Roman"/>
          <w:sz w:val="24"/>
          <w:szCs w:val="24"/>
          <w:lang w:eastAsia="sk-SK"/>
        </w:rPr>
        <w:t>ktoré</w:t>
      </w:r>
      <w:r w:rsidRPr="008B4A70">
        <w:rPr>
          <w:rFonts w:ascii="Times New Roman" w:eastAsia="Times New Roman" w:hAnsi="Times New Roman" w:cs="Times New Roman"/>
          <w:sz w:val="24"/>
          <w:szCs w:val="24"/>
          <w:lang w:eastAsia="sk-SK"/>
        </w:rPr>
        <w:t xml:space="preserve"> sa vypočítajú v súlade s </w:t>
      </w:r>
      <w:r w:rsidR="00DE30DB" w:rsidRPr="008B4A70">
        <w:rPr>
          <w:rFonts w:ascii="Times New Roman" w:eastAsia="Times New Roman" w:hAnsi="Times New Roman" w:cs="Times New Roman"/>
          <w:sz w:val="24"/>
          <w:szCs w:val="24"/>
          <w:lang w:eastAsia="sk-SK"/>
        </w:rPr>
        <w:t>N</w:t>
      </w:r>
      <w:r w:rsidRPr="008B4A70">
        <w:rPr>
          <w:rFonts w:ascii="Times New Roman" w:eastAsia="Times New Roman" w:hAnsi="Times New Roman" w:cs="Times New Roman"/>
          <w:sz w:val="24"/>
          <w:szCs w:val="24"/>
          <w:lang w:eastAsia="sk-SK"/>
        </w:rPr>
        <w:t xml:space="preserve">ariadením vlády SR č. </w:t>
      </w:r>
      <w:r w:rsidR="00DE30DB" w:rsidRPr="008B4A70">
        <w:rPr>
          <w:rFonts w:ascii="Times New Roman" w:eastAsia="Times New Roman" w:hAnsi="Times New Roman" w:cs="Times New Roman"/>
          <w:sz w:val="24"/>
          <w:szCs w:val="24"/>
          <w:lang w:eastAsia="sk-SK"/>
        </w:rPr>
        <w:t>87/1995</w:t>
      </w:r>
      <w:r w:rsidRPr="008B4A70">
        <w:rPr>
          <w:rFonts w:ascii="Times New Roman" w:eastAsia="Times New Roman" w:hAnsi="Times New Roman" w:cs="Times New Roman"/>
          <w:sz w:val="24"/>
          <w:szCs w:val="24"/>
          <w:lang w:eastAsia="sk-SK"/>
        </w:rPr>
        <w:t xml:space="preserve"> Z. z., ktorým sa vykonávajú niektoré ustanovenia </w:t>
      </w:r>
      <w:r w:rsidR="009836B2" w:rsidRPr="008B4A70">
        <w:rPr>
          <w:rFonts w:ascii="Times New Roman" w:eastAsia="Times New Roman" w:hAnsi="Times New Roman" w:cs="Times New Roman"/>
          <w:sz w:val="24"/>
          <w:szCs w:val="24"/>
          <w:lang w:eastAsia="sk-SK"/>
        </w:rPr>
        <w:t>Občianskeho</w:t>
      </w:r>
      <w:r w:rsidRPr="008B4A70">
        <w:rPr>
          <w:rFonts w:ascii="Times New Roman" w:eastAsia="Times New Roman" w:hAnsi="Times New Roman" w:cs="Times New Roman"/>
          <w:sz w:val="24"/>
          <w:szCs w:val="24"/>
          <w:lang w:eastAsia="sk-SK"/>
        </w:rPr>
        <w:t xml:space="preserve"> zákonníka.</w:t>
      </w:r>
    </w:p>
    <w:p w14:paraId="566F450A" w14:textId="77777777" w:rsidR="00127F37" w:rsidRDefault="00127F37" w:rsidP="00127F37">
      <w:pPr>
        <w:pStyle w:val="Odsekzoznamu"/>
        <w:numPr>
          <w:ilvl w:val="0"/>
          <w:numId w:val="27"/>
        </w:numPr>
        <w:spacing w:after="0" w:line="240" w:lineRule="auto"/>
        <w:ind w:left="0" w:firstLine="0"/>
        <w:jc w:val="both"/>
        <w:rPr>
          <w:rFonts w:ascii="Times New Roman" w:eastAsia="Times New Roman" w:hAnsi="Times New Roman" w:cs="Times New Roman"/>
          <w:sz w:val="24"/>
          <w:szCs w:val="24"/>
          <w:lang w:eastAsia="sk-SK"/>
        </w:rPr>
      </w:pPr>
      <w:r w:rsidRPr="00127F37">
        <w:rPr>
          <w:rFonts w:ascii="Times New Roman" w:eastAsia="Times New Roman" w:hAnsi="Times New Roman" w:cs="Times New Roman"/>
          <w:sz w:val="24"/>
          <w:szCs w:val="24"/>
          <w:lang w:eastAsia="sk-SK"/>
        </w:rPr>
        <w:t>Ak je nájomca v omeškaní s úhradou nájomného alebo jeho časti, je povinný zaplatiť prenajímateľovi zmluvnú pokutu vo výške 0,05 % denne z dlžnej sumy za každý deň omeškania. Nárok prenajímateľa na úrok z omeškania a náhradu škody tým nie je dotknutý.</w:t>
      </w:r>
    </w:p>
    <w:p w14:paraId="10BF3FC7" w14:textId="77777777" w:rsidR="00127F37" w:rsidRDefault="00127F37" w:rsidP="00127F37">
      <w:pPr>
        <w:pStyle w:val="Odsekzoznamu"/>
        <w:spacing w:after="0" w:line="240" w:lineRule="auto"/>
        <w:ind w:left="0"/>
        <w:jc w:val="both"/>
        <w:rPr>
          <w:rFonts w:ascii="Times New Roman" w:eastAsia="Times New Roman" w:hAnsi="Times New Roman" w:cs="Times New Roman"/>
          <w:sz w:val="24"/>
          <w:szCs w:val="24"/>
          <w:lang w:eastAsia="sk-SK"/>
        </w:rPr>
      </w:pPr>
    </w:p>
    <w:p w14:paraId="2111CA3C" w14:textId="77777777" w:rsidR="00127F37" w:rsidRDefault="00127F37" w:rsidP="00127F37">
      <w:pPr>
        <w:pStyle w:val="Odsekzoznamu"/>
        <w:spacing w:after="0" w:line="240" w:lineRule="auto"/>
        <w:ind w:left="0"/>
        <w:jc w:val="both"/>
        <w:rPr>
          <w:rFonts w:ascii="Times New Roman" w:eastAsia="Times New Roman" w:hAnsi="Times New Roman" w:cs="Times New Roman"/>
          <w:sz w:val="24"/>
          <w:szCs w:val="24"/>
          <w:lang w:eastAsia="sk-SK"/>
        </w:rPr>
      </w:pPr>
    </w:p>
    <w:p w14:paraId="0133106A" w14:textId="13FE6267" w:rsidR="00C00137" w:rsidRPr="00127F37" w:rsidRDefault="00C00137" w:rsidP="00127F37">
      <w:pPr>
        <w:pStyle w:val="Odsekzoznamu"/>
        <w:spacing w:after="0" w:line="240" w:lineRule="auto"/>
        <w:ind w:left="0"/>
        <w:jc w:val="center"/>
        <w:rPr>
          <w:rFonts w:ascii="Times New Roman" w:eastAsia="Times New Roman" w:hAnsi="Times New Roman" w:cs="Times New Roman"/>
          <w:b/>
          <w:bCs/>
          <w:sz w:val="24"/>
          <w:szCs w:val="24"/>
          <w:lang w:eastAsia="sk-SK"/>
        </w:rPr>
      </w:pPr>
      <w:r w:rsidRPr="00127F37">
        <w:rPr>
          <w:rFonts w:ascii="Times New Roman" w:eastAsia="Times New Roman" w:hAnsi="Times New Roman" w:cs="Times New Roman"/>
          <w:b/>
          <w:bCs/>
          <w:sz w:val="24"/>
          <w:szCs w:val="24"/>
          <w:lang w:eastAsia="sk-SK"/>
        </w:rPr>
        <w:t>V.</w:t>
      </w:r>
    </w:p>
    <w:p w14:paraId="76E7B4DC" w14:textId="77777777" w:rsidR="00B17155" w:rsidRPr="008B4A70" w:rsidRDefault="00B17155" w:rsidP="00B17155">
      <w:pPr>
        <w:tabs>
          <w:tab w:val="left" w:pos="2268"/>
        </w:tabs>
        <w:spacing w:after="0" w:line="240" w:lineRule="auto"/>
        <w:jc w:val="center"/>
        <w:rPr>
          <w:rFonts w:ascii="Times New Roman" w:eastAsia="Times New Roman" w:hAnsi="Times New Roman"/>
          <w:b/>
          <w:sz w:val="24"/>
          <w:szCs w:val="24"/>
          <w:lang w:eastAsia="cs-CZ"/>
        </w:rPr>
      </w:pPr>
      <w:r w:rsidRPr="008B4A70">
        <w:rPr>
          <w:rFonts w:ascii="Times New Roman" w:eastAsia="Times New Roman" w:hAnsi="Times New Roman"/>
          <w:b/>
          <w:sz w:val="24"/>
          <w:szCs w:val="24"/>
          <w:lang w:eastAsia="cs-CZ"/>
        </w:rPr>
        <w:t>Skončenie nájmu</w:t>
      </w:r>
    </w:p>
    <w:p w14:paraId="3212662A" w14:textId="704A12AD" w:rsidR="00B17155" w:rsidRPr="008B4A70" w:rsidRDefault="00C763B4" w:rsidP="00F60C87">
      <w:pPr>
        <w:pStyle w:val="Odsekzoznamu"/>
        <w:numPr>
          <w:ilvl w:val="0"/>
          <w:numId w:val="28"/>
        </w:numPr>
        <w:spacing w:after="0" w:line="240" w:lineRule="auto"/>
        <w:ind w:left="0" w:firstLine="0"/>
        <w:jc w:val="both"/>
        <w:rPr>
          <w:rFonts w:ascii="Times New Roman" w:hAnsi="Times New Roman"/>
          <w:sz w:val="24"/>
          <w:szCs w:val="24"/>
        </w:rPr>
      </w:pPr>
      <w:r>
        <w:rPr>
          <w:rFonts w:ascii="Times New Roman" w:hAnsi="Times New Roman"/>
          <w:sz w:val="24"/>
          <w:szCs w:val="24"/>
        </w:rPr>
        <w:t xml:space="preserve">Nájomný vzťah </w:t>
      </w:r>
      <w:r w:rsidR="00B17155" w:rsidRPr="008B4A70">
        <w:rPr>
          <w:rFonts w:ascii="Times New Roman" w:hAnsi="Times New Roman"/>
          <w:sz w:val="24"/>
          <w:szCs w:val="24"/>
        </w:rPr>
        <w:t>zaniká:</w:t>
      </w:r>
    </w:p>
    <w:p w14:paraId="06E6380C" w14:textId="77777777" w:rsidR="00B17155" w:rsidRPr="008B4A70" w:rsidRDefault="00B17155" w:rsidP="00B17155">
      <w:pPr>
        <w:numPr>
          <w:ilvl w:val="0"/>
          <w:numId w:val="25"/>
        </w:numPr>
        <w:tabs>
          <w:tab w:val="num" w:pos="709"/>
        </w:tabs>
        <w:spacing w:after="0" w:line="240" w:lineRule="auto"/>
        <w:ind w:left="709"/>
        <w:jc w:val="both"/>
        <w:rPr>
          <w:rFonts w:ascii="Times New Roman" w:hAnsi="Times New Roman"/>
          <w:sz w:val="24"/>
          <w:szCs w:val="24"/>
        </w:rPr>
      </w:pPr>
      <w:r w:rsidRPr="008B4A70">
        <w:rPr>
          <w:rFonts w:ascii="Times New Roman" w:hAnsi="Times New Roman"/>
          <w:sz w:val="24"/>
          <w:szCs w:val="24"/>
        </w:rPr>
        <w:t>uplynutím doby nájmu,</w:t>
      </w:r>
    </w:p>
    <w:p w14:paraId="752F4A2B" w14:textId="1005EA0E" w:rsidR="000C6671" w:rsidRDefault="000C6671" w:rsidP="00B17155">
      <w:pPr>
        <w:numPr>
          <w:ilvl w:val="0"/>
          <w:numId w:val="25"/>
        </w:numPr>
        <w:tabs>
          <w:tab w:val="num" w:pos="709"/>
        </w:tabs>
        <w:spacing w:after="0" w:line="240" w:lineRule="auto"/>
        <w:ind w:left="709"/>
        <w:jc w:val="both"/>
        <w:rPr>
          <w:rFonts w:ascii="Times New Roman" w:hAnsi="Times New Roman"/>
          <w:sz w:val="24"/>
          <w:szCs w:val="24"/>
        </w:rPr>
      </w:pPr>
      <w:r w:rsidRPr="008B4A70">
        <w:rPr>
          <w:rFonts w:ascii="Times New Roman" w:hAnsi="Times New Roman"/>
          <w:sz w:val="24"/>
          <w:szCs w:val="24"/>
        </w:rPr>
        <w:t>zánikom nájomcu,</w:t>
      </w:r>
    </w:p>
    <w:p w14:paraId="6E3660B6" w14:textId="38E3E10F" w:rsidR="00EE253E" w:rsidRPr="008B4A70" w:rsidRDefault="00EE253E" w:rsidP="00B17155">
      <w:pPr>
        <w:numPr>
          <w:ilvl w:val="0"/>
          <w:numId w:val="25"/>
        </w:numPr>
        <w:tabs>
          <w:tab w:val="num" w:pos="709"/>
        </w:tabs>
        <w:spacing w:after="0" w:line="240" w:lineRule="auto"/>
        <w:ind w:left="709"/>
        <w:jc w:val="both"/>
        <w:rPr>
          <w:rFonts w:ascii="Times New Roman" w:hAnsi="Times New Roman"/>
          <w:sz w:val="24"/>
          <w:szCs w:val="24"/>
        </w:rPr>
      </w:pPr>
      <w:r>
        <w:rPr>
          <w:rFonts w:ascii="Times New Roman" w:hAnsi="Times New Roman"/>
          <w:sz w:val="24"/>
          <w:szCs w:val="24"/>
        </w:rPr>
        <w:t>odstúpením od zmluvy prenajímateľom,</w:t>
      </w:r>
      <w:r w:rsidRPr="00EE253E">
        <w:rPr>
          <w:rFonts w:ascii="Times New Roman" w:hAnsi="Times New Roman"/>
          <w:sz w:val="24"/>
          <w:szCs w:val="24"/>
        </w:rPr>
        <w:t xml:space="preserve"> ak bol na majetok nájomcu vyhlásený konkurz, ak bol návrh na vyhlásenie konkurzu zamietnutý pre nedostatok majetku, ak nájomca vstúpil do likvidácie, ak bolo rozhodnuté o zrušení nájomcu bez právneho nástupcu alebo ak nájomca preukázateľne stratil schopnosť riadne plniť podstatné povinnosti podľa tejto zmluvy</w:t>
      </w:r>
      <w:r>
        <w:rPr>
          <w:rFonts w:ascii="Times New Roman" w:hAnsi="Times New Roman"/>
          <w:sz w:val="24"/>
          <w:szCs w:val="24"/>
        </w:rPr>
        <w:t>,</w:t>
      </w:r>
    </w:p>
    <w:p w14:paraId="4900CF38" w14:textId="62C8A408" w:rsidR="00B17155" w:rsidRDefault="00B17155" w:rsidP="00B17155">
      <w:pPr>
        <w:numPr>
          <w:ilvl w:val="0"/>
          <w:numId w:val="25"/>
        </w:numPr>
        <w:tabs>
          <w:tab w:val="num" w:pos="709"/>
        </w:tabs>
        <w:spacing w:after="0" w:line="240" w:lineRule="auto"/>
        <w:ind w:left="709"/>
        <w:jc w:val="both"/>
        <w:rPr>
          <w:rFonts w:ascii="Times New Roman" w:hAnsi="Times New Roman"/>
          <w:sz w:val="24"/>
          <w:szCs w:val="24"/>
        </w:rPr>
      </w:pPr>
      <w:r w:rsidRPr="008B4A70">
        <w:rPr>
          <w:rFonts w:ascii="Times New Roman" w:hAnsi="Times New Roman"/>
          <w:sz w:val="24"/>
          <w:szCs w:val="24"/>
        </w:rPr>
        <w:t>písomnou dohodou zmluvných strán,</w:t>
      </w:r>
    </w:p>
    <w:p w14:paraId="0A7B6F2D" w14:textId="70AA157F" w:rsidR="00917D3F" w:rsidRPr="008B4A70" w:rsidRDefault="00917D3F" w:rsidP="00B17155">
      <w:pPr>
        <w:numPr>
          <w:ilvl w:val="0"/>
          <w:numId w:val="25"/>
        </w:numPr>
        <w:tabs>
          <w:tab w:val="num" w:pos="709"/>
        </w:tabs>
        <w:spacing w:after="0" w:line="240" w:lineRule="auto"/>
        <w:ind w:left="709"/>
        <w:jc w:val="both"/>
        <w:rPr>
          <w:rFonts w:ascii="Times New Roman" w:hAnsi="Times New Roman"/>
          <w:sz w:val="24"/>
          <w:szCs w:val="24"/>
        </w:rPr>
      </w:pPr>
      <w:r w:rsidRPr="00917D3F">
        <w:rPr>
          <w:rFonts w:ascii="Times New Roman" w:hAnsi="Times New Roman"/>
          <w:sz w:val="24"/>
          <w:szCs w:val="24"/>
        </w:rPr>
        <w:t>iným spôsobom ustanoveným všeobecne záväzným právnym predpisom</w:t>
      </w:r>
      <w:r w:rsidR="00832A0A">
        <w:rPr>
          <w:rFonts w:ascii="Times New Roman" w:hAnsi="Times New Roman"/>
          <w:sz w:val="24"/>
          <w:szCs w:val="24"/>
        </w:rPr>
        <w:t>,</w:t>
      </w:r>
    </w:p>
    <w:p w14:paraId="4AF68EA9" w14:textId="4FEB5EEF" w:rsidR="009C5C42" w:rsidRPr="008B4A70" w:rsidRDefault="00B17155" w:rsidP="009C5C42">
      <w:pPr>
        <w:numPr>
          <w:ilvl w:val="0"/>
          <w:numId w:val="25"/>
        </w:numPr>
        <w:tabs>
          <w:tab w:val="num" w:pos="709"/>
        </w:tabs>
        <w:spacing w:after="0" w:line="240" w:lineRule="auto"/>
        <w:ind w:left="709"/>
        <w:jc w:val="both"/>
        <w:rPr>
          <w:rFonts w:ascii="Times New Roman" w:hAnsi="Times New Roman"/>
          <w:sz w:val="24"/>
          <w:szCs w:val="24"/>
        </w:rPr>
      </w:pPr>
      <w:r w:rsidRPr="008B4A70">
        <w:rPr>
          <w:rFonts w:ascii="Times New Roman" w:hAnsi="Times New Roman"/>
          <w:sz w:val="24"/>
          <w:szCs w:val="24"/>
        </w:rPr>
        <w:t xml:space="preserve">odstúpením od tejto zmluvy </w:t>
      </w:r>
      <w:r w:rsidR="000C6671" w:rsidRPr="008B4A70">
        <w:rPr>
          <w:rFonts w:ascii="Times New Roman" w:hAnsi="Times New Roman"/>
          <w:sz w:val="24"/>
          <w:szCs w:val="24"/>
        </w:rPr>
        <w:t xml:space="preserve">prenajímateľom z dôvodu </w:t>
      </w:r>
      <w:r w:rsidR="00EA2406" w:rsidRPr="008B4A70">
        <w:rPr>
          <w:rFonts w:ascii="Times New Roman" w:hAnsi="Times New Roman"/>
          <w:sz w:val="24"/>
          <w:szCs w:val="24"/>
        </w:rPr>
        <w:t>porušenia povinností uvedených v čl. II. bod</w:t>
      </w:r>
      <w:r w:rsidR="00B91487" w:rsidRPr="008B4A70">
        <w:rPr>
          <w:rFonts w:ascii="Times New Roman" w:hAnsi="Times New Roman"/>
          <w:sz w:val="24"/>
          <w:szCs w:val="24"/>
        </w:rPr>
        <w:t>e</w:t>
      </w:r>
      <w:r w:rsidR="00EA2406" w:rsidRPr="008B4A70">
        <w:rPr>
          <w:rFonts w:ascii="Times New Roman" w:hAnsi="Times New Roman"/>
          <w:sz w:val="24"/>
          <w:szCs w:val="24"/>
        </w:rPr>
        <w:t xml:space="preserve"> 2.</w:t>
      </w:r>
      <w:r w:rsidR="002815FE">
        <w:rPr>
          <w:rFonts w:ascii="Times New Roman" w:hAnsi="Times New Roman"/>
          <w:sz w:val="24"/>
          <w:szCs w:val="24"/>
        </w:rPr>
        <w:t>,</w:t>
      </w:r>
      <w:r w:rsidR="00B91487" w:rsidRPr="008B4A70">
        <w:rPr>
          <w:rFonts w:ascii="Times New Roman" w:hAnsi="Times New Roman"/>
          <w:sz w:val="24"/>
          <w:szCs w:val="24"/>
        </w:rPr>
        <w:t xml:space="preserve"> 5. </w:t>
      </w:r>
      <w:r w:rsidR="002815FE">
        <w:rPr>
          <w:rFonts w:ascii="Times New Roman" w:hAnsi="Times New Roman"/>
          <w:sz w:val="24"/>
          <w:szCs w:val="24"/>
        </w:rPr>
        <w:t>a 10.</w:t>
      </w:r>
      <w:r w:rsidR="00EA2406" w:rsidRPr="008B4A70">
        <w:rPr>
          <w:rFonts w:ascii="Times New Roman" w:hAnsi="Times New Roman"/>
          <w:sz w:val="24"/>
          <w:szCs w:val="24"/>
        </w:rPr>
        <w:t xml:space="preserve"> </w:t>
      </w:r>
      <w:r w:rsidR="000C6671" w:rsidRPr="008B4A70">
        <w:rPr>
          <w:rFonts w:ascii="Times New Roman" w:hAnsi="Times New Roman"/>
          <w:sz w:val="24"/>
          <w:szCs w:val="24"/>
        </w:rPr>
        <w:t xml:space="preserve">podstatného porušenia zmluvných podmienok s tým, že sa zmluva ruší a účinky odstúpenia nastávajú </w:t>
      </w:r>
      <w:r w:rsidR="005C2A9A" w:rsidRPr="008B4A70">
        <w:rPr>
          <w:rFonts w:ascii="Times New Roman" w:hAnsi="Times New Roman"/>
          <w:sz w:val="24"/>
          <w:szCs w:val="24"/>
        </w:rPr>
        <w:t>„</w:t>
      </w:r>
      <w:r w:rsidR="000C6671" w:rsidRPr="008B4A70">
        <w:rPr>
          <w:rFonts w:ascii="Times New Roman" w:hAnsi="Times New Roman"/>
          <w:sz w:val="24"/>
          <w:szCs w:val="24"/>
        </w:rPr>
        <w:t>ex nunc</w:t>
      </w:r>
      <w:r w:rsidR="005C2A9A" w:rsidRPr="008B4A70">
        <w:rPr>
          <w:rFonts w:ascii="Times New Roman" w:hAnsi="Times New Roman"/>
          <w:sz w:val="24"/>
          <w:szCs w:val="24"/>
        </w:rPr>
        <w:t>“</w:t>
      </w:r>
      <w:r w:rsidR="000C6671" w:rsidRPr="008B4A70">
        <w:rPr>
          <w:rFonts w:ascii="Times New Roman" w:hAnsi="Times New Roman"/>
          <w:sz w:val="24"/>
          <w:szCs w:val="24"/>
        </w:rPr>
        <w:t xml:space="preserve">. Plnenie, poskytnuté pred </w:t>
      </w:r>
      <w:r w:rsidR="00E97AA2" w:rsidRPr="008B4A70">
        <w:rPr>
          <w:rFonts w:ascii="Times New Roman" w:hAnsi="Times New Roman"/>
          <w:sz w:val="24"/>
          <w:szCs w:val="24"/>
        </w:rPr>
        <w:t>odstúpením od zmluvy</w:t>
      </w:r>
      <w:r w:rsidR="000C6671" w:rsidRPr="008B4A70">
        <w:rPr>
          <w:rFonts w:ascii="Times New Roman" w:hAnsi="Times New Roman"/>
          <w:sz w:val="24"/>
          <w:szCs w:val="24"/>
        </w:rPr>
        <w:t>, nie je plnením z neplatnej zmluvy, preto na usporiadanie vzájomných nárokov nemožno použiť právnu úpravu bezdôvodného obohatenia.</w:t>
      </w:r>
    </w:p>
    <w:p w14:paraId="78408E51" w14:textId="0A782022" w:rsidR="000C6671" w:rsidRPr="008B4A70" w:rsidRDefault="000C6671" w:rsidP="00F60C87">
      <w:pPr>
        <w:pStyle w:val="Odsekzoznamu"/>
        <w:numPr>
          <w:ilvl w:val="0"/>
          <w:numId w:val="28"/>
        </w:numPr>
        <w:spacing w:after="0" w:line="240" w:lineRule="auto"/>
        <w:ind w:left="0" w:firstLine="0"/>
        <w:jc w:val="both"/>
        <w:rPr>
          <w:rFonts w:ascii="Times New Roman" w:hAnsi="Times New Roman"/>
          <w:sz w:val="24"/>
          <w:szCs w:val="24"/>
        </w:rPr>
      </w:pPr>
      <w:r w:rsidRPr="008B4A70">
        <w:rPr>
          <w:rFonts w:ascii="Times New Roman" w:hAnsi="Times New Roman"/>
          <w:sz w:val="24"/>
          <w:szCs w:val="24"/>
        </w:rPr>
        <w:t xml:space="preserve">Za podstatné porušenie </w:t>
      </w:r>
      <w:r w:rsidR="00A44B48" w:rsidRPr="008B4A70">
        <w:rPr>
          <w:rFonts w:ascii="Times New Roman" w:hAnsi="Times New Roman"/>
          <w:sz w:val="24"/>
          <w:szCs w:val="24"/>
        </w:rPr>
        <w:t xml:space="preserve">zmluvných podmienok </w:t>
      </w:r>
      <w:r w:rsidRPr="008B4A70">
        <w:rPr>
          <w:rFonts w:ascii="Times New Roman" w:hAnsi="Times New Roman"/>
          <w:sz w:val="24"/>
          <w:szCs w:val="24"/>
        </w:rPr>
        <w:t>sa považuje neuhradenie nájomného uvedeného v čl. I</w:t>
      </w:r>
      <w:r w:rsidR="00AA494A" w:rsidRPr="008B4A70">
        <w:rPr>
          <w:rFonts w:ascii="Times New Roman" w:hAnsi="Times New Roman"/>
          <w:sz w:val="24"/>
          <w:szCs w:val="24"/>
        </w:rPr>
        <w:t>V</w:t>
      </w:r>
      <w:r w:rsidR="00AD62B7" w:rsidRPr="008B4A70">
        <w:rPr>
          <w:rFonts w:ascii="Times New Roman" w:hAnsi="Times New Roman"/>
          <w:sz w:val="24"/>
          <w:szCs w:val="24"/>
        </w:rPr>
        <w:t>.</w:t>
      </w:r>
      <w:r w:rsidRPr="008B4A70">
        <w:rPr>
          <w:rFonts w:ascii="Times New Roman" w:hAnsi="Times New Roman"/>
          <w:sz w:val="24"/>
          <w:szCs w:val="24"/>
        </w:rPr>
        <w:t xml:space="preserve"> v lehote splatnosti a využívanie predmetu nájmu na iný účel, ako j</w:t>
      </w:r>
      <w:r w:rsidR="009C5C42" w:rsidRPr="008B4A70">
        <w:rPr>
          <w:rFonts w:ascii="Times New Roman" w:hAnsi="Times New Roman"/>
          <w:sz w:val="24"/>
          <w:szCs w:val="24"/>
        </w:rPr>
        <w:t xml:space="preserve">e uvedený v čl. </w:t>
      </w:r>
      <w:r w:rsidR="0048598F" w:rsidRPr="008B4A70">
        <w:rPr>
          <w:rFonts w:ascii="Times New Roman" w:hAnsi="Times New Roman"/>
          <w:sz w:val="24"/>
          <w:szCs w:val="24"/>
        </w:rPr>
        <w:t>II.</w:t>
      </w:r>
      <w:r w:rsidR="009C5C42" w:rsidRPr="008B4A70">
        <w:rPr>
          <w:rFonts w:ascii="Times New Roman" w:hAnsi="Times New Roman"/>
          <w:sz w:val="24"/>
          <w:szCs w:val="24"/>
        </w:rPr>
        <w:t xml:space="preserve"> </w:t>
      </w:r>
      <w:r w:rsidR="0048598F" w:rsidRPr="008B4A70">
        <w:rPr>
          <w:rFonts w:ascii="Times New Roman" w:hAnsi="Times New Roman"/>
          <w:sz w:val="24"/>
          <w:szCs w:val="24"/>
        </w:rPr>
        <w:t>bod</w:t>
      </w:r>
      <w:r w:rsidR="009C5C42" w:rsidRPr="008B4A70">
        <w:rPr>
          <w:rFonts w:ascii="Times New Roman" w:hAnsi="Times New Roman"/>
          <w:sz w:val="24"/>
          <w:szCs w:val="24"/>
        </w:rPr>
        <w:t xml:space="preserve">. </w:t>
      </w:r>
      <w:r w:rsidR="0048598F" w:rsidRPr="008B4A70">
        <w:rPr>
          <w:rFonts w:ascii="Times New Roman" w:hAnsi="Times New Roman"/>
          <w:sz w:val="24"/>
          <w:szCs w:val="24"/>
        </w:rPr>
        <w:t>1</w:t>
      </w:r>
      <w:r w:rsidR="009C5C42" w:rsidRPr="008B4A70">
        <w:rPr>
          <w:rFonts w:ascii="Times New Roman" w:hAnsi="Times New Roman"/>
          <w:sz w:val="24"/>
          <w:szCs w:val="24"/>
        </w:rPr>
        <w:t xml:space="preserve"> </w:t>
      </w:r>
      <w:r w:rsidR="0048598F" w:rsidRPr="008B4A70">
        <w:rPr>
          <w:rFonts w:ascii="Times New Roman" w:hAnsi="Times New Roman"/>
          <w:sz w:val="24"/>
          <w:szCs w:val="24"/>
        </w:rPr>
        <w:t xml:space="preserve">tejto </w:t>
      </w:r>
      <w:r w:rsidR="009C5C42" w:rsidRPr="008B4A70">
        <w:rPr>
          <w:rFonts w:ascii="Times New Roman" w:hAnsi="Times New Roman"/>
          <w:sz w:val="24"/>
          <w:szCs w:val="24"/>
        </w:rPr>
        <w:t xml:space="preserve">zmluvy, ako aj </w:t>
      </w:r>
      <w:r w:rsidRPr="008B4A70">
        <w:rPr>
          <w:rFonts w:ascii="Times New Roman" w:hAnsi="Times New Roman"/>
          <w:sz w:val="24"/>
          <w:szCs w:val="24"/>
        </w:rPr>
        <w:t xml:space="preserve"> </w:t>
      </w:r>
      <w:r w:rsidR="009C5C42" w:rsidRPr="008B4A70">
        <w:rPr>
          <w:rFonts w:ascii="Times New Roman" w:hAnsi="Times New Roman"/>
          <w:sz w:val="24"/>
          <w:szCs w:val="24"/>
        </w:rPr>
        <w:t xml:space="preserve">porušenie </w:t>
      </w:r>
      <w:r w:rsidR="00D878EB" w:rsidRPr="008B4A70">
        <w:rPr>
          <w:rFonts w:ascii="Times New Roman" w:hAnsi="Times New Roman"/>
          <w:sz w:val="24"/>
          <w:szCs w:val="24"/>
        </w:rPr>
        <w:t xml:space="preserve">čl. II. </w:t>
      </w:r>
      <w:r w:rsidR="009C5C42" w:rsidRPr="008B4A70">
        <w:rPr>
          <w:rFonts w:ascii="Times New Roman" w:hAnsi="Times New Roman"/>
          <w:sz w:val="24"/>
          <w:szCs w:val="24"/>
        </w:rPr>
        <w:t>bodu</w:t>
      </w:r>
      <w:r w:rsidR="008065AA" w:rsidRPr="008B4A70">
        <w:rPr>
          <w:rFonts w:ascii="Times New Roman" w:hAnsi="Times New Roman"/>
          <w:sz w:val="24"/>
          <w:szCs w:val="24"/>
        </w:rPr>
        <w:t xml:space="preserve"> 7</w:t>
      </w:r>
      <w:r w:rsidR="00AD62B7" w:rsidRPr="008B4A70">
        <w:rPr>
          <w:rFonts w:ascii="Times New Roman" w:hAnsi="Times New Roman"/>
          <w:sz w:val="24"/>
          <w:szCs w:val="24"/>
        </w:rPr>
        <w:t xml:space="preserve">. </w:t>
      </w:r>
      <w:r w:rsidRPr="008B4A70">
        <w:rPr>
          <w:rFonts w:ascii="Times New Roman" w:hAnsi="Times New Roman"/>
          <w:sz w:val="24"/>
          <w:szCs w:val="24"/>
        </w:rPr>
        <w:t xml:space="preserve">Odstúpenie je účinné dňom doručenia oznámenia o odstúpení. </w:t>
      </w:r>
    </w:p>
    <w:p w14:paraId="4B7329E6" w14:textId="2F42006A" w:rsidR="00B14276" w:rsidRPr="008B4A70" w:rsidRDefault="00B14276" w:rsidP="0040735A">
      <w:pPr>
        <w:pStyle w:val="Odsekzoznamu"/>
        <w:numPr>
          <w:ilvl w:val="0"/>
          <w:numId w:val="28"/>
        </w:numPr>
        <w:spacing w:after="0" w:line="240" w:lineRule="auto"/>
        <w:ind w:left="0" w:firstLine="0"/>
        <w:jc w:val="both"/>
        <w:rPr>
          <w:rFonts w:ascii="Times New Roman" w:hAnsi="Times New Roman"/>
          <w:sz w:val="24"/>
          <w:szCs w:val="24"/>
        </w:rPr>
      </w:pPr>
      <w:r w:rsidRPr="008B4A70">
        <w:rPr>
          <w:rFonts w:ascii="Times New Roman" w:hAnsi="Times New Roman"/>
          <w:sz w:val="24"/>
          <w:szCs w:val="24"/>
        </w:rPr>
        <w:t>Zmluvné strany výslovne vylučujú uplatnenie ustanovenia § 676 ods. 2 Občianskeho zákonníka. To znamená, že po uplynutí dohodnutej doby nájmu (</w:t>
      </w:r>
      <w:r w:rsidR="00382C5E" w:rsidRPr="008B4A70">
        <w:rPr>
          <w:rFonts w:ascii="Times New Roman" w:hAnsi="Times New Roman"/>
          <w:sz w:val="24"/>
          <w:szCs w:val="24"/>
        </w:rPr>
        <w:t>v spojení s</w:t>
      </w:r>
      <w:r w:rsidRPr="008B4A70">
        <w:rPr>
          <w:rFonts w:ascii="Times New Roman" w:hAnsi="Times New Roman"/>
          <w:sz w:val="24"/>
          <w:szCs w:val="24"/>
        </w:rPr>
        <w:t xml:space="preserve"> článk</w:t>
      </w:r>
      <w:r w:rsidR="00382C5E" w:rsidRPr="008B4A70">
        <w:rPr>
          <w:rFonts w:ascii="Times New Roman" w:hAnsi="Times New Roman"/>
          <w:sz w:val="24"/>
          <w:szCs w:val="24"/>
        </w:rPr>
        <w:t>om</w:t>
      </w:r>
      <w:r w:rsidRPr="008B4A70">
        <w:rPr>
          <w:rFonts w:ascii="Times New Roman" w:hAnsi="Times New Roman"/>
          <w:sz w:val="24"/>
          <w:szCs w:val="24"/>
        </w:rPr>
        <w:t xml:space="preserve"> </w:t>
      </w:r>
      <w:r w:rsidR="00382C5E" w:rsidRPr="008B4A70">
        <w:rPr>
          <w:rFonts w:ascii="Times New Roman" w:hAnsi="Times New Roman"/>
          <w:sz w:val="24"/>
          <w:szCs w:val="24"/>
        </w:rPr>
        <w:t>III. tejto zmluvy</w:t>
      </w:r>
      <w:r w:rsidRPr="008B4A70">
        <w:rPr>
          <w:rFonts w:ascii="Times New Roman" w:hAnsi="Times New Roman"/>
          <w:sz w:val="24"/>
          <w:szCs w:val="24"/>
        </w:rPr>
        <w:t>) nedochádza k automatickému obnoveniu zmluvy, a to ani v prípade, ak nájomca vec ďalej užíva</w:t>
      </w:r>
      <w:r w:rsidR="003A1B30" w:rsidRPr="008B4A70">
        <w:rPr>
          <w:rFonts w:ascii="Times New Roman" w:hAnsi="Times New Roman"/>
          <w:sz w:val="24"/>
          <w:szCs w:val="24"/>
        </w:rPr>
        <w:t>.</w:t>
      </w:r>
    </w:p>
    <w:p w14:paraId="18B6FFAC" w14:textId="030BE268" w:rsidR="0040735A" w:rsidRPr="008B4A70" w:rsidRDefault="0040735A" w:rsidP="0040735A">
      <w:pPr>
        <w:pStyle w:val="Odsekzoznamu"/>
        <w:numPr>
          <w:ilvl w:val="0"/>
          <w:numId w:val="28"/>
        </w:numPr>
        <w:spacing w:after="0" w:line="240" w:lineRule="auto"/>
        <w:ind w:left="0" w:firstLine="0"/>
        <w:jc w:val="both"/>
        <w:rPr>
          <w:rFonts w:ascii="Times New Roman" w:hAnsi="Times New Roman"/>
          <w:sz w:val="24"/>
          <w:szCs w:val="24"/>
        </w:rPr>
      </w:pPr>
      <w:r w:rsidRPr="008B4A70">
        <w:rPr>
          <w:rFonts w:ascii="Times New Roman" w:hAnsi="Times New Roman"/>
          <w:sz w:val="24"/>
          <w:szCs w:val="24"/>
        </w:rPr>
        <w:t xml:space="preserve">Nájomca môže od zmluvy odstúpiť, </w:t>
      </w:r>
    </w:p>
    <w:p w14:paraId="7D96ED80" w14:textId="4A60EF5E" w:rsidR="0040735A" w:rsidRPr="008B4A70" w:rsidRDefault="00B14276" w:rsidP="0040735A">
      <w:pPr>
        <w:pStyle w:val="Odsekzoznamu"/>
        <w:numPr>
          <w:ilvl w:val="0"/>
          <w:numId w:val="29"/>
        </w:numPr>
        <w:autoSpaceDE w:val="0"/>
        <w:autoSpaceDN w:val="0"/>
        <w:adjustRightInd w:val="0"/>
        <w:spacing w:after="68" w:line="240" w:lineRule="auto"/>
        <w:jc w:val="both"/>
        <w:rPr>
          <w:rFonts w:ascii="Times New Roman" w:hAnsi="Times New Roman" w:cs="Times New Roman"/>
          <w:color w:val="000000"/>
          <w:sz w:val="24"/>
          <w:szCs w:val="24"/>
        </w:rPr>
      </w:pPr>
      <w:r w:rsidRPr="008B4A70">
        <w:rPr>
          <w:rFonts w:ascii="Times New Roman" w:hAnsi="Times New Roman" w:cs="Times New Roman"/>
          <w:color w:val="000000"/>
          <w:sz w:val="24"/>
          <w:szCs w:val="24"/>
        </w:rPr>
        <w:t>ak pri riadnom obhospodarovaní predmetu nájmu nedosahuje z objektívnych príčin výnos po dobu dlhšiu ako tri po sebe idúce kalendárne roky,</w:t>
      </w:r>
      <w:r w:rsidR="0040735A" w:rsidRPr="008B4A70">
        <w:rPr>
          <w:rFonts w:ascii="Times New Roman" w:hAnsi="Times New Roman" w:cs="Times New Roman"/>
          <w:color w:val="000000"/>
          <w:sz w:val="24"/>
          <w:szCs w:val="24"/>
        </w:rPr>
        <w:t xml:space="preserve"> </w:t>
      </w:r>
    </w:p>
    <w:p w14:paraId="22223892" w14:textId="79F950D2" w:rsidR="0040735A" w:rsidRPr="008B4A70" w:rsidRDefault="00B14276" w:rsidP="0040735A">
      <w:pPr>
        <w:pStyle w:val="Odsekzoznamu"/>
        <w:numPr>
          <w:ilvl w:val="0"/>
          <w:numId w:val="29"/>
        </w:numPr>
        <w:autoSpaceDE w:val="0"/>
        <w:autoSpaceDN w:val="0"/>
        <w:adjustRightInd w:val="0"/>
        <w:spacing w:after="68" w:line="240" w:lineRule="auto"/>
        <w:jc w:val="both"/>
        <w:rPr>
          <w:rFonts w:ascii="Times New Roman" w:hAnsi="Times New Roman" w:cs="Times New Roman"/>
          <w:color w:val="000000"/>
          <w:sz w:val="24"/>
          <w:szCs w:val="24"/>
        </w:rPr>
      </w:pPr>
      <w:r w:rsidRPr="008B4A70">
        <w:rPr>
          <w:rFonts w:ascii="Times New Roman" w:hAnsi="Times New Roman" w:cs="Times New Roman"/>
          <w:color w:val="000000"/>
          <w:sz w:val="24"/>
          <w:szCs w:val="24"/>
        </w:rPr>
        <w:t>ak prenajímateľ vykonal na predmete nájmu také úpravy alebo stavby, ktoré podstatne obmedzujú dohodnutý účel užívania. V takom prípade môže nájomca odstúpiť od zmluvy len v rozsahu dotknutej časti pozemku, pričom zmluvné strany môžu po vzájomnej dohode upraviť zostávajúci rozsah nájmu.</w:t>
      </w:r>
      <w:r w:rsidR="0040735A" w:rsidRPr="008B4A70">
        <w:rPr>
          <w:rFonts w:ascii="Times New Roman" w:hAnsi="Times New Roman" w:cs="Times New Roman"/>
          <w:color w:val="000000"/>
          <w:sz w:val="24"/>
          <w:szCs w:val="24"/>
        </w:rPr>
        <w:t xml:space="preserve">  </w:t>
      </w:r>
    </w:p>
    <w:p w14:paraId="570BD902" w14:textId="6B05D37F" w:rsidR="000F64E0" w:rsidRPr="008B4A70" w:rsidRDefault="00E46A10" w:rsidP="000F64E0">
      <w:pPr>
        <w:pStyle w:val="Odsekzoznamu"/>
        <w:numPr>
          <w:ilvl w:val="0"/>
          <w:numId w:val="28"/>
        </w:numPr>
        <w:spacing w:after="0" w:line="240" w:lineRule="auto"/>
        <w:ind w:left="0" w:firstLine="0"/>
        <w:jc w:val="both"/>
        <w:rPr>
          <w:rFonts w:ascii="Times New Roman" w:hAnsi="Times New Roman"/>
          <w:sz w:val="24"/>
          <w:szCs w:val="24"/>
        </w:rPr>
      </w:pPr>
      <w:r w:rsidRPr="008B4A70">
        <w:rPr>
          <w:rFonts w:ascii="Times New Roman" w:hAnsi="Times New Roman"/>
          <w:sz w:val="24"/>
          <w:szCs w:val="24"/>
        </w:rPr>
        <w:t>Odstúpenie od zmluvy musí byť vyhotovené v písomnej forme a doručené druhej zmluvnej strane doporučene poštou alebo do elektronickej schránky. Povinnou náležitosťou odstúpenia je uvedenie dôvodu, pričom za účinné sa považuje výlučne odstúpenie z dôvodov výslovne dohodnutých v tejto zmluve (tzv. „kvalifikované odstúpenie“). Na odstúpenie z iných dôvodov sa neprihliada a nevyvoláva žiadne právne účinky.</w:t>
      </w:r>
      <w:r w:rsidR="000F64E0" w:rsidRPr="008B4A70">
        <w:rPr>
          <w:rFonts w:ascii="Times New Roman" w:hAnsi="Times New Roman"/>
          <w:sz w:val="24"/>
          <w:szCs w:val="24"/>
        </w:rPr>
        <w:t xml:space="preserve"> </w:t>
      </w:r>
    </w:p>
    <w:p w14:paraId="125D3952" w14:textId="77777777" w:rsidR="007F38E9" w:rsidRDefault="007F38E9" w:rsidP="006F331E">
      <w:pPr>
        <w:pStyle w:val="Odsekzoznamu"/>
        <w:numPr>
          <w:ilvl w:val="0"/>
          <w:numId w:val="28"/>
        </w:numPr>
        <w:spacing w:after="0" w:line="240" w:lineRule="auto"/>
        <w:ind w:left="0" w:firstLine="0"/>
        <w:jc w:val="both"/>
        <w:rPr>
          <w:rFonts w:ascii="Times New Roman" w:hAnsi="Times New Roman"/>
          <w:sz w:val="24"/>
          <w:szCs w:val="24"/>
        </w:rPr>
      </w:pPr>
      <w:r w:rsidRPr="007F38E9">
        <w:rPr>
          <w:rFonts w:ascii="Times New Roman" w:hAnsi="Times New Roman"/>
          <w:sz w:val="24"/>
          <w:szCs w:val="24"/>
        </w:rPr>
        <w:t>Odstúpenie od zmluvy je účinné dňom jeho doručenia druhej zmluvnej strane, ak v odstúpení nie je uvedený neskorší deň účinnosti. Ak nájomca pred doručením odstúpenia preukázateľne založil úrodu, je povinný ukončiť užívanie dotknutej časti predmetu nájmu bez zbytočného odkladu po jej zbere, najneskôr však v lehote určenej prenajímateľom, ak kogentný právny predpis neustanovuje inak. Nájomca je povinný existenciu a rozsah založenej úrody prenajímateľovi bezodkladne preukázať.</w:t>
      </w:r>
    </w:p>
    <w:p w14:paraId="786B4F5E" w14:textId="0BECB15F" w:rsidR="00C00F08" w:rsidRDefault="006F331E" w:rsidP="006F331E">
      <w:pPr>
        <w:pStyle w:val="Odsekzoznamu"/>
        <w:numPr>
          <w:ilvl w:val="0"/>
          <w:numId w:val="28"/>
        </w:numPr>
        <w:spacing w:after="0" w:line="240" w:lineRule="auto"/>
        <w:ind w:left="0" w:firstLine="0"/>
        <w:jc w:val="both"/>
        <w:rPr>
          <w:rFonts w:ascii="Times New Roman" w:hAnsi="Times New Roman"/>
          <w:sz w:val="24"/>
          <w:szCs w:val="24"/>
        </w:rPr>
      </w:pPr>
      <w:r w:rsidRPr="008B4A70">
        <w:rPr>
          <w:rFonts w:ascii="Times New Roman" w:hAnsi="Times New Roman"/>
          <w:sz w:val="24"/>
          <w:szCs w:val="24"/>
        </w:rPr>
        <w:t>Ak od zmluvy odstúpi nájomca, nájom končí po zbere založenej úrody. V prípade, že úroda založená nebola, zmluva zaniká dňom doručenia písomného odstúpenia prenajímateľovi.</w:t>
      </w:r>
    </w:p>
    <w:p w14:paraId="6D5E259A" w14:textId="5EFDD69B" w:rsidR="00E23497" w:rsidRPr="008B4A70" w:rsidRDefault="00E23497" w:rsidP="006F331E">
      <w:pPr>
        <w:pStyle w:val="Odsekzoznamu"/>
        <w:numPr>
          <w:ilvl w:val="0"/>
          <w:numId w:val="28"/>
        </w:numPr>
        <w:spacing w:after="0" w:line="240" w:lineRule="auto"/>
        <w:ind w:left="0" w:firstLine="0"/>
        <w:jc w:val="both"/>
        <w:rPr>
          <w:rFonts w:ascii="Times New Roman" w:hAnsi="Times New Roman"/>
          <w:sz w:val="24"/>
          <w:szCs w:val="24"/>
        </w:rPr>
      </w:pPr>
      <w:r w:rsidRPr="00E23497">
        <w:rPr>
          <w:rFonts w:ascii="Times New Roman" w:hAnsi="Times New Roman"/>
          <w:sz w:val="24"/>
          <w:szCs w:val="24"/>
        </w:rPr>
        <w:lastRenderedPageBreak/>
        <w:t xml:space="preserve">Písomnosti týkajúce sa vzniku, zmeny alebo skončenia zmluvy, uplatnenia sankcií alebo iných právnych úkonov sa doručujú do elektronickej schránky, ak ju má adresát aktivovanú na doručovanie, alebo doporučenou poštou na adresu uvedenú v záhlaví tejto zmluvy, ak sa zmluvné strany písomne nedohodnú inak. </w:t>
      </w:r>
      <w:r w:rsidR="008E27B9">
        <w:rPr>
          <w:rFonts w:ascii="Times New Roman" w:hAnsi="Times New Roman"/>
          <w:sz w:val="24"/>
          <w:szCs w:val="24"/>
        </w:rPr>
        <w:t>Iné</w:t>
      </w:r>
      <w:r w:rsidRPr="00E23497">
        <w:rPr>
          <w:rFonts w:ascii="Times New Roman" w:hAnsi="Times New Roman"/>
          <w:sz w:val="24"/>
          <w:szCs w:val="24"/>
        </w:rPr>
        <w:t xml:space="preserve"> oznámenia možno doručovať aj e-mailom na kontaktné adresy oznámené zmluvnými stranami.</w:t>
      </w:r>
    </w:p>
    <w:p w14:paraId="5FB5AB58" w14:textId="77777777" w:rsidR="000F3FE5" w:rsidRPr="008B4A70" w:rsidRDefault="000F3FE5" w:rsidP="000F3FE5">
      <w:pPr>
        <w:pStyle w:val="Odsekzoznamu"/>
        <w:spacing w:after="0" w:line="240" w:lineRule="auto"/>
        <w:ind w:left="0"/>
        <w:jc w:val="both"/>
        <w:rPr>
          <w:rFonts w:ascii="Times New Roman" w:hAnsi="Times New Roman"/>
          <w:sz w:val="24"/>
          <w:szCs w:val="24"/>
        </w:rPr>
      </w:pPr>
    </w:p>
    <w:p w14:paraId="6DFBF8C3" w14:textId="77777777" w:rsidR="00C00137" w:rsidRPr="008B4A70" w:rsidRDefault="00D841CB" w:rsidP="004E672C">
      <w:pPr>
        <w:tabs>
          <w:tab w:val="left" w:pos="2160"/>
        </w:tabs>
        <w:spacing w:after="0" w:line="240" w:lineRule="auto"/>
        <w:jc w:val="center"/>
        <w:rPr>
          <w:rFonts w:ascii="Times New Roman" w:eastAsia="Times New Roman" w:hAnsi="Times New Roman" w:cs="Times New Roman"/>
          <w:b/>
          <w:bCs/>
          <w:sz w:val="24"/>
          <w:szCs w:val="24"/>
          <w:lang w:eastAsia="sk-SK"/>
        </w:rPr>
      </w:pPr>
      <w:r w:rsidRPr="008B4A70">
        <w:rPr>
          <w:rFonts w:ascii="Times New Roman" w:eastAsia="Times New Roman" w:hAnsi="Times New Roman" w:cs="Times New Roman"/>
          <w:b/>
          <w:bCs/>
          <w:sz w:val="24"/>
          <w:szCs w:val="24"/>
          <w:lang w:eastAsia="sk-SK"/>
        </w:rPr>
        <w:t>VI</w:t>
      </w:r>
      <w:r w:rsidR="00C00137" w:rsidRPr="008B4A70">
        <w:rPr>
          <w:rFonts w:ascii="Times New Roman" w:eastAsia="Times New Roman" w:hAnsi="Times New Roman" w:cs="Times New Roman"/>
          <w:b/>
          <w:bCs/>
          <w:sz w:val="24"/>
          <w:szCs w:val="24"/>
          <w:lang w:eastAsia="sk-SK"/>
        </w:rPr>
        <w:t>.</w:t>
      </w:r>
    </w:p>
    <w:p w14:paraId="76833ADC" w14:textId="77777777" w:rsidR="00C00137" w:rsidRPr="008B4A70" w:rsidRDefault="00C00137" w:rsidP="004E672C">
      <w:pPr>
        <w:tabs>
          <w:tab w:val="left" w:pos="2160"/>
        </w:tabs>
        <w:spacing w:after="0" w:line="240" w:lineRule="auto"/>
        <w:jc w:val="center"/>
        <w:rPr>
          <w:rFonts w:ascii="Times New Roman" w:eastAsia="Times New Roman" w:hAnsi="Times New Roman" w:cs="Times New Roman"/>
          <w:b/>
          <w:bCs/>
          <w:sz w:val="24"/>
          <w:szCs w:val="24"/>
          <w:lang w:eastAsia="sk-SK"/>
        </w:rPr>
      </w:pPr>
      <w:r w:rsidRPr="008B4A70">
        <w:rPr>
          <w:rFonts w:ascii="Times New Roman" w:eastAsia="Times New Roman" w:hAnsi="Times New Roman" w:cs="Times New Roman"/>
          <w:b/>
          <w:bCs/>
          <w:sz w:val="24"/>
          <w:szCs w:val="24"/>
          <w:lang w:eastAsia="sk-SK"/>
        </w:rPr>
        <w:t>Záverečné ustanovenia</w:t>
      </w:r>
    </w:p>
    <w:p w14:paraId="23760B07" w14:textId="13750C41" w:rsidR="00E3720B" w:rsidRPr="008B4A70" w:rsidRDefault="00C00137" w:rsidP="00452ED1">
      <w:pPr>
        <w:pStyle w:val="Odsekzoznamu"/>
        <w:numPr>
          <w:ilvl w:val="0"/>
          <w:numId w:val="8"/>
        </w:numPr>
        <w:spacing w:after="0" w:line="240" w:lineRule="auto"/>
        <w:ind w:left="0" w:firstLine="0"/>
        <w:jc w:val="both"/>
        <w:rPr>
          <w:rFonts w:ascii="Times New Roman" w:eastAsia="Times New Roman" w:hAnsi="Times New Roman" w:cs="Times New Roman"/>
          <w:bCs/>
          <w:sz w:val="24"/>
          <w:szCs w:val="24"/>
          <w:lang w:eastAsia="sk-SK"/>
        </w:rPr>
      </w:pPr>
      <w:r w:rsidRPr="008B4A70">
        <w:rPr>
          <w:rFonts w:ascii="Times New Roman" w:eastAsia="Times New Roman" w:hAnsi="Times New Roman" w:cs="Times New Roman"/>
          <w:bCs/>
          <w:sz w:val="24"/>
          <w:szCs w:val="24"/>
          <w:lang w:eastAsia="sk-SK"/>
        </w:rPr>
        <w:t xml:space="preserve">Účastníci tejto zmluvy vyhlasujú, že sú plne spôsobilí k uzavretiu tejto nájomnej zmluvy. Súčasne </w:t>
      </w:r>
      <w:r w:rsidR="00A417AA">
        <w:rPr>
          <w:rFonts w:ascii="Times New Roman" w:eastAsia="Times New Roman" w:hAnsi="Times New Roman" w:cs="Times New Roman"/>
          <w:bCs/>
          <w:sz w:val="24"/>
          <w:szCs w:val="24"/>
          <w:lang w:eastAsia="sk-SK"/>
        </w:rPr>
        <w:t>vy</w:t>
      </w:r>
      <w:r w:rsidRPr="008B4A70">
        <w:rPr>
          <w:rFonts w:ascii="Times New Roman" w:eastAsia="Times New Roman" w:hAnsi="Times New Roman" w:cs="Times New Roman"/>
          <w:bCs/>
          <w:sz w:val="24"/>
          <w:szCs w:val="24"/>
          <w:lang w:eastAsia="sk-SK"/>
        </w:rPr>
        <w:t xml:space="preserve">hlasujú, že táto zmluva vyjadruje ich slobodnú a vážnu vôľu, že nebola uzatvorená v tiesni a ani za inak nápadne nevýhodných podmienok, že si zmluvu pred jej podpísaním riadne prečítali, jej obsahu porozumeli a na znak svojho súhlasu túto zmluvu vlastnoručne podpísali.  </w:t>
      </w:r>
    </w:p>
    <w:p w14:paraId="4365CFEB" w14:textId="3738CE74" w:rsidR="006F331E" w:rsidRPr="008B4A70" w:rsidRDefault="00E3720B" w:rsidP="00452ED1">
      <w:pPr>
        <w:pStyle w:val="Odsekzoznamu"/>
        <w:numPr>
          <w:ilvl w:val="0"/>
          <w:numId w:val="8"/>
        </w:numPr>
        <w:spacing w:after="0" w:line="240" w:lineRule="auto"/>
        <w:ind w:left="0" w:firstLine="0"/>
        <w:jc w:val="both"/>
        <w:rPr>
          <w:rFonts w:ascii="Times New Roman" w:eastAsia="Times New Roman" w:hAnsi="Times New Roman" w:cs="Times New Roman"/>
          <w:bCs/>
          <w:sz w:val="24"/>
          <w:szCs w:val="24"/>
          <w:lang w:eastAsia="sk-SK"/>
        </w:rPr>
      </w:pPr>
      <w:r w:rsidRPr="008B4A70">
        <w:rPr>
          <w:rFonts w:ascii="Times New Roman" w:eastAsia="Times New Roman" w:hAnsi="Times New Roman" w:cs="Times New Roman"/>
          <w:iCs/>
          <w:sz w:val="24"/>
          <w:szCs w:val="24"/>
          <w:lang w:eastAsia="sk-SK"/>
        </w:rPr>
        <w:t xml:space="preserve">Zmluvné strany berú na vedomie, že podľa ustanovenia § 5a ods. 1 zákona č. 211/2000 Z. z. o slobodnom prístupe k informáciám v znení neskorších predpisov ide v prípade tejto zmluvy o povinne zverejňovanú zmluvu. </w:t>
      </w:r>
    </w:p>
    <w:p w14:paraId="2C2BF68F" w14:textId="2DDE0343" w:rsidR="00C00137" w:rsidRPr="008B4A70" w:rsidRDefault="00E3720B" w:rsidP="00452ED1">
      <w:pPr>
        <w:pStyle w:val="Odsekzoznamu"/>
        <w:numPr>
          <w:ilvl w:val="0"/>
          <w:numId w:val="8"/>
        </w:numPr>
        <w:spacing w:after="0" w:line="240" w:lineRule="auto"/>
        <w:ind w:left="0" w:firstLine="0"/>
        <w:jc w:val="both"/>
        <w:rPr>
          <w:rFonts w:ascii="Times New Roman" w:eastAsia="Times New Roman" w:hAnsi="Times New Roman" w:cs="Times New Roman"/>
          <w:bCs/>
          <w:sz w:val="24"/>
          <w:szCs w:val="24"/>
          <w:lang w:eastAsia="sk-SK"/>
        </w:rPr>
      </w:pPr>
      <w:r w:rsidRPr="008B4A70">
        <w:rPr>
          <w:rFonts w:ascii="Times New Roman" w:eastAsia="Times New Roman" w:hAnsi="Times New Roman" w:cs="Times New Roman"/>
          <w:iCs/>
          <w:sz w:val="24"/>
          <w:szCs w:val="24"/>
          <w:lang w:eastAsia="sk-SK"/>
        </w:rPr>
        <w:t>T</w:t>
      </w:r>
      <w:r w:rsidR="000B5924" w:rsidRPr="008B4A70">
        <w:rPr>
          <w:rFonts w:ascii="Times New Roman" w:eastAsia="Times New Roman" w:hAnsi="Times New Roman" w:cs="Times New Roman"/>
          <w:iCs/>
          <w:sz w:val="24"/>
          <w:szCs w:val="24"/>
          <w:lang w:eastAsia="sk-SK"/>
        </w:rPr>
        <w:t>áto zmluva</w:t>
      </w:r>
      <w:r w:rsidRPr="008B4A70">
        <w:rPr>
          <w:rFonts w:ascii="Times New Roman" w:eastAsia="Times New Roman" w:hAnsi="Times New Roman" w:cs="Times New Roman"/>
          <w:iCs/>
          <w:sz w:val="24"/>
          <w:szCs w:val="24"/>
          <w:lang w:eastAsia="sk-SK"/>
        </w:rPr>
        <w:t xml:space="preserve"> nadobúda </w:t>
      </w:r>
      <w:r w:rsidR="00BE01EB" w:rsidRPr="008B4A70">
        <w:rPr>
          <w:rFonts w:ascii="Times New Roman" w:eastAsia="Times New Roman" w:hAnsi="Times New Roman" w:cs="Times New Roman"/>
          <w:iCs/>
          <w:sz w:val="24"/>
          <w:szCs w:val="24"/>
          <w:lang w:eastAsia="sk-SK"/>
        </w:rPr>
        <w:t xml:space="preserve">platnosť dňom jej podpisu zmluvnými stranami a </w:t>
      </w:r>
      <w:r w:rsidRPr="008B4A70">
        <w:rPr>
          <w:rFonts w:ascii="Times New Roman" w:eastAsia="Times New Roman" w:hAnsi="Times New Roman" w:cs="Times New Roman"/>
          <w:iCs/>
          <w:sz w:val="24"/>
          <w:szCs w:val="24"/>
          <w:lang w:eastAsia="sk-SK"/>
        </w:rPr>
        <w:t>účinnosť v zmysle ustanovenia § 47a zákona č. 40/1964 Zb. Občiansk</w:t>
      </w:r>
      <w:r w:rsidR="000B5924" w:rsidRPr="008B4A70">
        <w:rPr>
          <w:rFonts w:ascii="Times New Roman" w:eastAsia="Times New Roman" w:hAnsi="Times New Roman" w:cs="Times New Roman"/>
          <w:iCs/>
          <w:sz w:val="24"/>
          <w:szCs w:val="24"/>
          <w:lang w:eastAsia="sk-SK"/>
        </w:rPr>
        <w:t>y</w:t>
      </w:r>
      <w:r w:rsidRPr="008B4A70">
        <w:rPr>
          <w:rFonts w:ascii="Times New Roman" w:eastAsia="Times New Roman" w:hAnsi="Times New Roman" w:cs="Times New Roman"/>
          <w:iCs/>
          <w:sz w:val="24"/>
          <w:szCs w:val="24"/>
          <w:lang w:eastAsia="sk-SK"/>
        </w:rPr>
        <w:t xml:space="preserve"> zákonník v znení neskorších predpisov dňom nasledujúc</w:t>
      </w:r>
      <w:r w:rsidR="000B5924" w:rsidRPr="008B4A70">
        <w:rPr>
          <w:rFonts w:ascii="Times New Roman" w:eastAsia="Times New Roman" w:hAnsi="Times New Roman" w:cs="Times New Roman"/>
          <w:iCs/>
          <w:sz w:val="24"/>
          <w:szCs w:val="24"/>
          <w:lang w:eastAsia="sk-SK"/>
        </w:rPr>
        <w:t>im</w:t>
      </w:r>
      <w:r w:rsidRPr="008B4A70">
        <w:rPr>
          <w:rFonts w:ascii="Times New Roman" w:eastAsia="Times New Roman" w:hAnsi="Times New Roman" w:cs="Times New Roman"/>
          <w:iCs/>
          <w:sz w:val="24"/>
          <w:szCs w:val="24"/>
          <w:lang w:eastAsia="sk-SK"/>
        </w:rPr>
        <w:t xml:space="preserve"> po dni je</w:t>
      </w:r>
      <w:r w:rsidR="00177CF3">
        <w:rPr>
          <w:rFonts w:ascii="Times New Roman" w:eastAsia="Times New Roman" w:hAnsi="Times New Roman" w:cs="Times New Roman"/>
          <w:iCs/>
          <w:sz w:val="24"/>
          <w:szCs w:val="24"/>
          <w:lang w:eastAsia="sk-SK"/>
        </w:rPr>
        <w:t>j</w:t>
      </w:r>
      <w:r w:rsidRPr="008B4A70">
        <w:rPr>
          <w:rFonts w:ascii="Times New Roman" w:eastAsia="Times New Roman" w:hAnsi="Times New Roman" w:cs="Times New Roman"/>
          <w:iCs/>
          <w:sz w:val="24"/>
          <w:szCs w:val="24"/>
          <w:lang w:eastAsia="sk-SK"/>
        </w:rPr>
        <w:t xml:space="preserve"> zverejnenia.</w:t>
      </w:r>
      <w:r w:rsidR="000B5924" w:rsidRPr="008B4A70">
        <w:rPr>
          <w:rFonts w:ascii="Times New Roman" w:eastAsia="Times New Roman" w:hAnsi="Times New Roman" w:cs="Times New Roman"/>
          <w:iCs/>
          <w:sz w:val="24"/>
          <w:szCs w:val="24"/>
          <w:lang w:eastAsia="sk-SK"/>
        </w:rPr>
        <w:t xml:space="preserve"> </w:t>
      </w:r>
      <w:r w:rsidR="00C00137" w:rsidRPr="008B4A70">
        <w:rPr>
          <w:rFonts w:ascii="Times New Roman" w:eastAsia="Times New Roman" w:hAnsi="Times New Roman" w:cs="Times New Roman"/>
          <w:bCs/>
          <w:sz w:val="24"/>
          <w:szCs w:val="24"/>
          <w:lang w:eastAsia="sk-SK"/>
        </w:rPr>
        <w:t>Táto zmluva bola vyh</w:t>
      </w:r>
      <w:r w:rsidR="00EA46E0" w:rsidRPr="008B4A70">
        <w:rPr>
          <w:rFonts w:ascii="Times New Roman" w:eastAsia="Times New Roman" w:hAnsi="Times New Roman" w:cs="Times New Roman"/>
          <w:bCs/>
          <w:sz w:val="24"/>
          <w:szCs w:val="24"/>
          <w:lang w:eastAsia="sk-SK"/>
        </w:rPr>
        <w:t xml:space="preserve">otovená v </w:t>
      </w:r>
      <w:r w:rsidR="008F257C" w:rsidRPr="008B4A70">
        <w:rPr>
          <w:rFonts w:ascii="Times New Roman" w:eastAsia="Times New Roman" w:hAnsi="Times New Roman" w:cs="Times New Roman"/>
          <w:bCs/>
          <w:sz w:val="24"/>
          <w:szCs w:val="24"/>
          <w:lang w:eastAsia="sk-SK"/>
        </w:rPr>
        <w:t>š</w:t>
      </w:r>
      <w:r w:rsidR="00C25D86" w:rsidRPr="008B4A70">
        <w:rPr>
          <w:rFonts w:ascii="Times New Roman" w:eastAsia="Times New Roman" w:hAnsi="Times New Roman" w:cs="Times New Roman"/>
          <w:bCs/>
          <w:sz w:val="24"/>
          <w:szCs w:val="24"/>
          <w:lang w:eastAsia="sk-SK"/>
        </w:rPr>
        <w:t>tyroch</w:t>
      </w:r>
      <w:r w:rsidR="00EA46E0" w:rsidRPr="008B4A70">
        <w:rPr>
          <w:rFonts w:ascii="Times New Roman" w:eastAsia="Times New Roman" w:hAnsi="Times New Roman" w:cs="Times New Roman"/>
          <w:bCs/>
          <w:sz w:val="24"/>
          <w:szCs w:val="24"/>
          <w:lang w:eastAsia="sk-SK"/>
        </w:rPr>
        <w:t xml:space="preserve"> vyhotoveniach.</w:t>
      </w:r>
      <w:r w:rsidR="00C00137" w:rsidRPr="008B4A70">
        <w:rPr>
          <w:rFonts w:ascii="Times New Roman" w:eastAsia="Times New Roman" w:hAnsi="Times New Roman" w:cs="Times New Roman"/>
          <w:bCs/>
          <w:sz w:val="24"/>
          <w:szCs w:val="24"/>
          <w:lang w:eastAsia="sk-SK"/>
        </w:rPr>
        <w:t xml:space="preserve"> </w:t>
      </w:r>
      <w:r w:rsidR="0002496E" w:rsidRPr="008B4A70">
        <w:rPr>
          <w:rFonts w:ascii="Times New Roman" w:eastAsia="Times New Roman" w:hAnsi="Times New Roman" w:cs="Times New Roman"/>
          <w:bCs/>
          <w:sz w:val="24"/>
          <w:szCs w:val="24"/>
          <w:lang w:eastAsia="sk-SK"/>
        </w:rPr>
        <w:t>D</w:t>
      </w:r>
      <w:r w:rsidR="00C00137" w:rsidRPr="008B4A70">
        <w:rPr>
          <w:rFonts w:ascii="Times New Roman" w:eastAsia="Times New Roman" w:hAnsi="Times New Roman" w:cs="Times New Roman"/>
          <w:bCs/>
          <w:sz w:val="24"/>
          <w:szCs w:val="24"/>
          <w:lang w:eastAsia="sk-SK"/>
        </w:rPr>
        <w:t xml:space="preserve">ve vyhotovenia </w:t>
      </w:r>
      <w:r w:rsidR="0002496E" w:rsidRPr="008B4A70">
        <w:rPr>
          <w:rFonts w:ascii="Times New Roman" w:eastAsia="Times New Roman" w:hAnsi="Times New Roman" w:cs="Times New Roman"/>
          <w:bCs/>
          <w:sz w:val="24"/>
          <w:szCs w:val="24"/>
          <w:lang w:eastAsia="sk-SK"/>
        </w:rPr>
        <w:t xml:space="preserve">sú </w:t>
      </w:r>
      <w:r w:rsidR="00C00137" w:rsidRPr="008B4A70">
        <w:rPr>
          <w:rFonts w:ascii="Times New Roman" w:eastAsia="Times New Roman" w:hAnsi="Times New Roman" w:cs="Times New Roman"/>
          <w:bCs/>
          <w:sz w:val="24"/>
          <w:szCs w:val="24"/>
          <w:lang w:eastAsia="sk-SK"/>
        </w:rPr>
        <w:t xml:space="preserve">pre prenajímateľa a </w:t>
      </w:r>
      <w:r w:rsidR="00C25D86" w:rsidRPr="008B4A70">
        <w:rPr>
          <w:rFonts w:ascii="Times New Roman" w:eastAsia="Times New Roman" w:hAnsi="Times New Roman" w:cs="Times New Roman"/>
          <w:bCs/>
          <w:sz w:val="24"/>
          <w:szCs w:val="24"/>
          <w:lang w:eastAsia="sk-SK"/>
        </w:rPr>
        <w:t>dve</w:t>
      </w:r>
      <w:r w:rsidR="00C00137" w:rsidRPr="008B4A70">
        <w:rPr>
          <w:rFonts w:ascii="Times New Roman" w:eastAsia="Times New Roman" w:hAnsi="Times New Roman" w:cs="Times New Roman"/>
          <w:bCs/>
          <w:sz w:val="24"/>
          <w:szCs w:val="24"/>
          <w:lang w:eastAsia="sk-SK"/>
        </w:rPr>
        <w:t xml:space="preserve"> pre nájomcu.</w:t>
      </w:r>
    </w:p>
    <w:p w14:paraId="4FDAA99A" w14:textId="5174DA13" w:rsidR="00F517CA" w:rsidRPr="008B4A70" w:rsidRDefault="00F517CA" w:rsidP="004E672C">
      <w:pPr>
        <w:tabs>
          <w:tab w:val="left" w:pos="2160"/>
        </w:tabs>
        <w:spacing w:after="0" w:line="240" w:lineRule="auto"/>
        <w:jc w:val="both"/>
        <w:rPr>
          <w:rFonts w:ascii="Times New Roman" w:eastAsia="Times New Roman" w:hAnsi="Times New Roman" w:cs="Times New Roman"/>
          <w:bCs/>
          <w:sz w:val="24"/>
          <w:szCs w:val="24"/>
          <w:lang w:eastAsia="sk-SK"/>
        </w:rPr>
      </w:pPr>
    </w:p>
    <w:p w14:paraId="12A962E6" w14:textId="5A2ED723" w:rsidR="00F517CA" w:rsidRPr="008B4A70" w:rsidRDefault="00F517CA" w:rsidP="004E672C">
      <w:pPr>
        <w:spacing w:after="0" w:line="240" w:lineRule="auto"/>
        <w:jc w:val="both"/>
        <w:rPr>
          <w:rFonts w:ascii="Times New Roman" w:eastAsia="Times New Roman" w:hAnsi="Times New Roman" w:cs="Times New Roman"/>
          <w:sz w:val="24"/>
          <w:szCs w:val="24"/>
          <w:lang w:eastAsia="sk-SK"/>
        </w:rPr>
      </w:pPr>
      <w:r w:rsidRPr="008B4A70">
        <w:rPr>
          <w:rFonts w:ascii="Times New Roman" w:eastAsia="Times New Roman" w:hAnsi="Times New Roman" w:cs="Times New Roman"/>
          <w:sz w:val="24"/>
          <w:szCs w:val="24"/>
          <w:lang w:eastAsia="sk-SK"/>
        </w:rPr>
        <w:t>V Nových Zámkoch dňa ...................</w:t>
      </w:r>
      <w:r w:rsidRPr="008B4A70">
        <w:rPr>
          <w:rFonts w:ascii="Times New Roman" w:eastAsia="Times New Roman" w:hAnsi="Times New Roman" w:cs="Times New Roman"/>
          <w:sz w:val="24"/>
          <w:szCs w:val="24"/>
          <w:lang w:eastAsia="sk-SK"/>
        </w:rPr>
        <w:tab/>
      </w:r>
      <w:r w:rsidRPr="008B4A70">
        <w:rPr>
          <w:rFonts w:ascii="Times New Roman" w:eastAsia="Times New Roman" w:hAnsi="Times New Roman" w:cs="Times New Roman"/>
          <w:sz w:val="24"/>
          <w:szCs w:val="24"/>
          <w:lang w:eastAsia="sk-SK"/>
        </w:rPr>
        <w:tab/>
        <w:t>V Nových Zámkoch dňa .....................</w:t>
      </w:r>
    </w:p>
    <w:p w14:paraId="420A395D" w14:textId="77777777" w:rsidR="00F517CA" w:rsidRPr="008B4A70" w:rsidRDefault="00F517CA" w:rsidP="004E672C">
      <w:pPr>
        <w:spacing w:after="0" w:line="240" w:lineRule="auto"/>
        <w:jc w:val="both"/>
        <w:rPr>
          <w:rFonts w:ascii="Times New Roman" w:eastAsia="Times New Roman" w:hAnsi="Times New Roman" w:cs="Times New Roman"/>
          <w:sz w:val="24"/>
          <w:szCs w:val="24"/>
          <w:lang w:eastAsia="sk-SK"/>
        </w:rPr>
      </w:pPr>
    </w:p>
    <w:p w14:paraId="1D476B5F" w14:textId="77777777" w:rsidR="00F517CA" w:rsidRPr="008B4A70" w:rsidRDefault="00F517CA" w:rsidP="004E672C">
      <w:pPr>
        <w:spacing w:after="0" w:line="240" w:lineRule="auto"/>
        <w:jc w:val="both"/>
        <w:rPr>
          <w:rFonts w:ascii="Times New Roman" w:eastAsia="Times New Roman" w:hAnsi="Times New Roman" w:cs="Times New Roman"/>
          <w:sz w:val="24"/>
          <w:szCs w:val="24"/>
          <w:lang w:eastAsia="sk-SK"/>
        </w:rPr>
      </w:pPr>
    </w:p>
    <w:p w14:paraId="341EA744" w14:textId="77777777" w:rsidR="00CC5A4E" w:rsidRPr="008B4A70" w:rsidRDefault="00CC5A4E" w:rsidP="008B4A70">
      <w:pPr>
        <w:spacing w:after="0" w:line="240" w:lineRule="auto"/>
        <w:jc w:val="both"/>
        <w:rPr>
          <w:rFonts w:ascii="Times New Roman" w:eastAsia="Times New Roman" w:hAnsi="Times New Roman" w:cs="Times New Roman"/>
          <w:sz w:val="24"/>
          <w:szCs w:val="24"/>
          <w:lang w:eastAsia="sk-SK"/>
        </w:rPr>
      </w:pPr>
    </w:p>
    <w:p w14:paraId="016D1FCD" w14:textId="77777777" w:rsidR="00CC5A4E" w:rsidRPr="008B4A70" w:rsidRDefault="00CC5A4E" w:rsidP="008B4A70">
      <w:pPr>
        <w:spacing w:after="0" w:line="240" w:lineRule="auto"/>
        <w:jc w:val="both"/>
        <w:rPr>
          <w:rFonts w:ascii="Times New Roman" w:eastAsia="Times New Roman" w:hAnsi="Times New Roman" w:cs="Times New Roman"/>
          <w:sz w:val="24"/>
          <w:szCs w:val="24"/>
          <w:lang w:eastAsia="sk-SK"/>
        </w:rPr>
      </w:pPr>
    </w:p>
    <w:p w14:paraId="657CF131" w14:textId="77777777" w:rsidR="00DF5A3B" w:rsidRPr="008B4A70" w:rsidRDefault="00DF5A3B" w:rsidP="008B4A70">
      <w:pPr>
        <w:spacing w:after="0" w:line="240" w:lineRule="auto"/>
        <w:jc w:val="both"/>
        <w:rPr>
          <w:rFonts w:ascii="Times New Roman" w:eastAsia="Times New Roman" w:hAnsi="Times New Roman" w:cs="Times New Roman"/>
          <w:sz w:val="24"/>
          <w:szCs w:val="24"/>
          <w:lang w:eastAsia="sk-SK"/>
        </w:rPr>
      </w:pPr>
    </w:p>
    <w:p w14:paraId="053DD679" w14:textId="77777777" w:rsidR="00DF5A3B" w:rsidRPr="008B4A70" w:rsidRDefault="00DF5A3B" w:rsidP="008B4A70">
      <w:pPr>
        <w:spacing w:after="0" w:line="240" w:lineRule="auto"/>
        <w:jc w:val="both"/>
        <w:rPr>
          <w:rFonts w:ascii="Times New Roman" w:eastAsia="Times New Roman" w:hAnsi="Times New Roman" w:cs="Times New Roman"/>
          <w:sz w:val="24"/>
          <w:szCs w:val="24"/>
          <w:lang w:eastAsia="sk-SK"/>
        </w:rPr>
      </w:pPr>
    </w:p>
    <w:p w14:paraId="73051B79" w14:textId="77777777" w:rsidR="00AC5572" w:rsidRPr="008B4A70" w:rsidRDefault="00AC5572" w:rsidP="008B4A70">
      <w:pPr>
        <w:spacing w:after="0" w:line="240" w:lineRule="auto"/>
        <w:jc w:val="both"/>
        <w:rPr>
          <w:rFonts w:ascii="Times New Roman" w:eastAsia="Times New Roman" w:hAnsi="Times New Roman" w:cs="Times New Roman"/>
          <w:sz w:val="24"/>
          <w:szCs w:val="24"/>
          <w:lang w:eastAsia="sk-SK"/>
        </w:rPr>
      </w:pPr>
    </w:p>
    <w:p w14:paraId="57EED308" w14:textId="12C5B588" w:rsidR="00F517CA" w:rsidRPr="008B4A70" w:rsidRDefault="008B4A70" w:rsidP="008B4A70">
      <w:pPr>
        <w:spacing w:after="0" w:line="240" w:lineRule="auto"/>
        <w:jc w:val="both"/>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_____________________</w:t>
      </w:r>
      <w:r w:rsidR="00452ED1" w:rsidRPr="008B4A70">
        <w:rPr>
          <w:rFonts w:ascii="Times New Roman" w:eastAsia="Times New Roman" w:hAnsi="Times New Roman" w:cs="Times New Roman"/>
          <w:sz w:val="24"/>
          <w:szCs w:val="24"/>
          <w:lang w:eastAsia="sk-SK"/>
        </w:rPr>
        <w:t>__________</w:t>
      </w:r>
      <w:r w:rsidR="00F517CA" w:rsidRPr="008B4A70">
        <w:rPr>
          <w:rFonts w:ascii="Times New Roman" w:eastAsia="Times New Roman" w:hAnsi="Times New Roman" w:cs="Times New Roman"/>
          <w:sz w:val="24"/>
          <w:szCs w:val="24"/>
          <w:lang w:eastAsia="sk-SK"/>
        </w:rPr>
        <w:tab/>
      </w:r>
      <w:r w:rsidR="00F517CA" w:rsidRPr="008B4A70">
        <w:rPr>
          <w:rFonts w:ascii="Times New Roman" w:eastAsia="Times New Roman" w:hAnsi="Times New Roman" w:cs="Times New Roman"/>
          <w:sz w:val="24"/>
          <w:szCs w:val="24"/>
          <w:lang w:eastAsia="sk-SK"/>
        </w:rPr>
        <w:tab/>
      </w:r>
      <w:r w:rsidR="00452ED1" w:rsidRPr="008B4A70">
        <w:rPr>
          <w:rFonts w:ascii="Times New Roman" w:eastAsia="Times New Roman" w:hAnsi="Times New Roman" w:cs="Times New Roman"/>
          <w:sz w:val="24"/>
          <w:szCs w:val="24"/>
          <w:lang w:eastAsia="sk-SK"/>
        </w:rPr>
        <w:t xml:space="preserve">  </w:t>
      </w:r>
      <w:r w:rsidR="00AC5572" w:rsidRPr="008B4A70">
        <w:rPr>
          <w:rFonts w:ascii="Times New Roman" w:eastAsia="Times New Roman" w:hAnsi="Times New Roman" w:cs="Times New Roman"/>
          <w:sz w:val="24"/>
          <w:szCs w:val="24"/>
          <w:lang w:eastAsia="sk-SK"/>
        </w:rPr>
        <w:t xml:space="preserve"> </w:t>
      </w:r>
      <w:r w:rsidR="00F517CA" w:rsidRPr="008B4A70">
        <w:rPr>
          <w:rFonts w:ascii="Times New Roman" w:eastAsia="Times New Roman" w:hAnsi="Times New Roman" w:cs="Times New Roman"/>
          <w:sz w:val="24"/>
          <w:szCs w:val="24"/>
          <w:lang w:eastAsia="sk-SK"/>
        </w:rPr>
        <w:t>_</w:t>
      </w:r>
      <w:r>
        <w:rPr>
          <w:rFonts w:ascii="Times New Roman" w:eastAsia="Times New Roman" w:hAnsi="Times New Roman" w:cs="Times New Roman"/>
          <w:sz w:val="24"/>
          <w:szCs w:val="24"/>
          <w:lang w:eastAsia="sk-SK"/>
        </w:rPr>
        <w:t>_____</w:t>
      </w:r>
      <w:r w:rsidR="00F517CA" w:rsidRPr="008B4A70">
        <w:rPr>
          <w:rFonts w:ascii="Times New Roman" w:eastAsia="Times New Roman" w:hAnsi="Times New Roman" w:cs="Times New Roman"/>
          <w:sz w:val="24"/>
          <w:szCs w:val="24"/>
          <w:lang w:eastAsia="sk-SK"/>
        </w:rPr>
        <w:t>_________________________</w:t>
      </w:r>
    </w:p>
    <w:p w14:paraId="27B7D2F2" w14:textId="4AADA3C5" w:rsidR="00FD3717" w:rsidRPr="00452ED1" w:rsidRDefault="00F517CA" w:rsidP="008B4A70">
      <w:pPr>
        <w:spacing w:after="0" w:line="240" w:lineRule="auto"/>
        <w:jc w:val="both"/>
        <w:rPr>
          <w:rFonts w:ascii="Times New Roman" w:eastAsia="Times New Roman" w:hAnsi="Times New Roman" w:cs="Times New Roman"/>
          <w:sz w:val="24"/>
          <w:szCs w:val="24"/>
          <w:lang w:eastAsia="sk-SK"/>
        </w:rPr>
      </w:pPr>
      <w:r w:rsidRPr="008B4A70">
        <w:rPr>
          <w:rFonts w:ascii="Times New Roman" w:eastAsia="Times New Roman" w:hAnsi="Times New Roman" w:cs="Times New Roman"/>
          <w:sz w:val="24"/>
          <w:szCs w:val="24"/>
          <w:lang w:eastAsia="sk-SK"/>
        </w:rPr>
        <w:t xml:space="preserve"> </w:t>
      </w:r>
      <w:r w:rsidR="00CC5A4E" w:rsidRPr="008B4A70">
        <w:rPr>
          <w:rFonts w:ascii="Times New Roman" w:eastAsia="Times New Roman" w:hAnsi="Times New Roman" w:cs="Times New Roman"/>
          <w:sz w:val="24"/>
          <w:szCs w:val="24"/>
          <w:lang w:eastAsia="sk-SK"/>
        </w:rPr>
        <w:t>PhDr. Mgr. art. Otokar Klein, ArtD.</w:t>
      </w:r>
      <w:r w:rsidR="00A0468F" w:rsidRPr="008B57DE">
        <w:rPr>
          <w:rFonts w:ascii="Times New Roman" w:eastAsia="Times New Roman" w:hAnsi="Times New Roman" w:cs="Times New Roman"/>
          <w:sz w:val="24"/>
          <w:szCs w:val="24"/>
          <w:lang w:eastAsia="sk-SK"/>
        </w:rPr>
        <w:tab/>
      </w:r>
      <w:r w:rsidR="00222685" w:rsidRPr="008B57DE">
        <w:rPr>
          <w:rFonts w:ascii="Times New Roman" w:eastAsia="Times New Roman" w:hAnsi="Times New Roman" w:cs="Times New Roman"/>
          <w:sz w:val="24"/>
          <w:szCs w:val="24"/>
          <w:lang w:eastAsia="sk-SK"/>
        </w:rPr>
        <w:tab/>
      </w:r>
      <w:r w:rsidR="00222685" w:rsidRPr="008B57DE">
        <w:rPr>
          <w:rFonts w:ascii="Times New Roman" w:eastAsia="Times New Roman" w:hAnsi="Times New Roman" w:cs="Times New Roman"/>
          <w:sz w:val="24"/>
          <w:szCs w:val="24"/>
          <w:lang w:eastAsia="sk-SK"/>
        </w:rPr>
        <w:tab/>
      </w:r>
      <w:r w:rsidR="00222685" w:rsidRPr="008B57DE">
        <w:rPr>
          <w:rFonts w:ascii="Times New Roman" w:eastAsia="Times New Roman" w:hAnsi="Times New Roman" w:cs="Times New Roman"/>
          <w:sz w:val="24"/>
          <w:szCs w:val="24"/>
          <w:lang w:eastAsia="sk-SK"/>
        </w:rPr>
        <w:tab/>
      </w:r>
      <w:r w:rsidRPr="008B57DE">
        <w:rPr>
          <w:rFonts w:ascii="Times New Roman" w:eastAsia="Times New Roman" w:hAnsi="Times New Roman" w:cs="Times New Roman"/>
          <w:sz w:val="24"/>
          <w:szCs w:val="24"/>
          <w:lang w:eastAsia="sk-SK"/>
        </w:rPr>
        <w:t xml:space="preserve">   </w:t>
      </w:r>
      <w:r w:rsidRPr="008B57DE">
        <w:rPr>
          <w:rFonts w:ascii="Times New Roman" w:eastAsia="Times New Roman" w:hAnsi="Times New Roman" w:cs="Times New Roman"/>
          <w:sz w:val="24"/>
          <w:szCs w:val="24"/>
          <w:lang w:eastAsia="sk-SK"/>
        </w:rPr>
        <w:tab/>
      </w:r>
      <w:r w:rsidRPr="008B57DE">
        <w:rPr>
          <w:rFonts w:ascii="Times New Roman" w:eastAsia="Times New Roman" w:hAnsi="Times New Roman" w:cs="Times New Roman"/>
          <w:sz w:val="24"/>
          <w:szCs w:val="24"/>
          <w:lang w:eastAsia="sk-SK"/>
        </w:rPr>
        <w:tab/>
      </w:r>
      <w:r w:rsidRPr="008B57DE">
        <w:rPr>
          <w:rFonts w:ascii="Times New Roman" w:eastAsia="Times New Roman" w:hAnsi="Times New Roman" w:cs="Times New Roman"/>
          <w:sz w:val="24"/>
          <w:szCs w:val="24"/>
          <w:lang w:eastAsia="sk-SK"/>
        </w:rPr>
        <w:tab/>
      </w:r>
      <w:r w:rsidR="00452ED1" w:rsidRPr="008B57DE">
        <w:rPr>
          <w:rFonts w:ascii="Times New Roman" w:eastAsia="Times New Roman" w:hAnsi="Times New Roman" w:cs="Times New Roman"/>
          <w:sz w:val="24"/>
          <w:szCs w:val="24"/>
          <w:lang w:eastAsia="sk-SK"/>
        </w:rPr>
        <w:t xml:space="preserve">         </w:t>
      </w:r>
    </w:p>
    <w:sectPr w:rsidR="00FD3717" w:rsidRPr="00452ED1" w:rsidSect="008F257C">
      <w:footerReference w:type="default" r:id="rId8"/>
      <w:headerReference w:type="first" r:id="rId9"/>
      <w:footerReference w:type="first" r:id="rId10"/>
      <w:pgSz w:w="11906" w:h="16838" w:code="9"/>
      <w:pgMar w:top="709" w:right="1418" w:bottom="568" w:left="1418" w:header="709" w:footer="5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BDAA6C" w14:textId="77777777" w:rsidR="00EB26B8" w:rsidRDefault="00EB26B8">
      <w:pPr>
        <w:spacing w:after="0" w:line="240" w:lineRule="auto"/>
      </w:pPr>
      <w:r>
        <w:separator/>
      </w:r>
    </w:p>
  </w:endnote>
  <w:endnote w:type="continuationSeparator" w:id="0">
    <w:p w14:paraId="3E3C4226" w14:textId="77777777" w:rsidR="00EB26B8" w:rsidRDefault="00EB26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B1E0E7" w14:textId="7487D587" w:rsidR="000318B8" w:rsidRDefault="000318B8">
    <w:pPr>
      <w:pStyle w:val="Pta"/>
      <w:jc w:val="right"/>
    </w:pPr>
    <w:r>
      <w:fldChar w:fldCharType="begin"/>
    </w:r>
    <w:r>
      <w:instrText>PAGE   \* MERGEFORMAT</w:instrText>
    </w:r>
    <w:r>
      <w:fldChar w:fldCharType="separate"/>
    </w:r>
    <w:r w:rsidR="007E0FEB">
      <w:rPr>
        <w:noProof/>
      </w:rPr>
      <w:t>5</w:t>
    </w:r>
    <w:r>
      <w:fldChar w:fldCharType="end"/>
    </w:r>
  </w:p>
  <w:p w14:paraId="460DEBFD" w14:textId="77777777" w:rsidR="000318B8" w:rsidRDefault="000318B8">
    <w:pPr>
      <w:pStyle w:val="Pta"/>
      <w:jc w:val="right"/>
      <w:rPr>
        <w:rFonts w:ascii="Arial" w:hAnsi="Arial" w:cs="Arial"/>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55BC6C" w14:textId="77777777" w:rsidR="000318B8" w:rsidRDefault="000318B8">
    <w:pPr>
      <w:pStyle w:val="Pta"/>
      <w:jc w:val="right"/>
    </w:pPr>
    <w:r>
      <w:fldChar w:fldCharType="begin"/>
    </w:r>
    <w:r>
      <w:instrText>PAGE   \* MERGEFORMAT</w:instrText>
    </w:r>
    <w:r>
      <w:fldChar w:fldCharType="separate"/>
    </w:r>
    <w:r>
      <w:rPr>
        <w:noProof/>
      </w:rPr>
      <w:t>1</w:t>
    </w:r>
    <w:r>
      <w:fldChar w:fldCharType="end"/>
    </w:r>
  </w:p>
  <w:p w14:paraId="422A43C4" w14:textId="77777777" w:rsidR="000318B8" w:rsidRDefault="000318B8">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7501A8" w14:textId="77777777" w:rsidR="00EB26B8" w:rsidRDefault="00EB26B8">
      <w:pPr>
        <w:spacing w:after="0" w:line="240" w:lineRule="auto"/>
      </w:pPr>
      <w:r>
        <w:separator/>
      </w:r>
    </w:p>
  </w:footnote>
  <w:footnote w:type="continuationSeparator" w:id="0">
    <w:p w14:paraId="4907B001" w14:textId="77777777" w:rsidR="00EB26B8" w:rsidRDefault="00EB26B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FEDCAD" w14:textId="77777777" w:rsidR="000318B8" w:rsidRDefault="000318B8">
    <w:pPr>
      <w:pStyle w:val="Hlavika"/>
      <w:jc w:val="right"/>
    </w:pPr>
    <w:r>
      <w:fldChar w:fldCharType="begin"/>
    </w:r>
    <w:r>
      <w:instrText>PAGE   \* MERGEFORMAT</w:instrText>
    </w:r>
    <w:r>
      <w:fldChar w:fldCharType="separate"/>
    </w:r>
    <w:r>
      <w:rPr>
        <w:noProof/>
      </w:rPr>
      <w:t>1</w:t>
    </w:r>
    <w:r>
      <w:fldChar w:fldCharType="end"/>
    </w:r>
  </w:p>
  <w:p w14:paraId="6C649922" w14:textId="77777777" w:rsidR="000318B8" w:rsidRDefault="000318B8">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4E04FF"/>
    <w:multiLevelType w:val="multilevel"/>
    <w:tmpl w:val="E6DE7BA0"/>
    <w:lvl w:ilvl="0">
      <w:start w:val="1"/>
      <w:numFmt w:val="decimal"/>
      <w:lvlText w:val="2.%1."/>
      <w:lvlJc w:val="left"/>
      <w:pPr>
        <w:tabs>
          <w:tab w:val="num" w:pos="720"/>
        </w:tabs>
        <w:ind w:left="0" w:firstLine="0"/>
      </w:pPr>
      <w:rPr>
        <w:rFonts w:hint="default"/>
        <w:b/>
        <w:i w:val="0"/>
        <w:color w:val="auto"/>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0550744B"/>
    <w:multiLevelType w:val="hybridMultilevel"/>
    <w:tmpl w:val="D5327318"/>
    <w:lvl w:ilvl="0" w:tplc="D50A6C08">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7A74BF5"/>
    <w:multiLevelType w:val="hybridMultilevel"/>
    <w:tmpl w:val="E304B01E"/>
    <w:lvl w:ilvl="0" w:tplc="FA9CF1FA">
      <w:start w:val="1"/>
      <w:numFmt w:val="lowerLetter"/>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83B6089"/>
    <w:multiLevelType w:val="hybridMultilevel"/>
    <w:tmpl w:val="CBE46126"/>
    <w:lvl w:ilvl="0" w:tplc="63BC904A">
      <w:start w:val="1"/>
      <w:numFmt w:val="decimal"/>
      <w:lvlText w:val="%1."/>
      <w:lvlJc w:val="left"/>
      <w:pPr>
        <w:tabs>
          <w:tab w:val="num" w:pos="360"/>
        </w:tabs>
        <w:ind w:left="360" w:hanging="360"/>
      </w:pPr>
      <w:rPr>
        <w:rFonts w:hint="default"/>
        <w:b/>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 w15:restartNumberingAfterBreak="0">
    <w:nsid w:val="14095E1C"/>
    <w:multiLevelType w:val="hybridMultilevel"/>
    <w:tmpl w:val="4512395A"/>
    <w:lvl w:ilvl="0" w:tplc="57B42E68">
      <w:start w:val="1"/>
      <w:numFmt w:val="decimal"/>
      <w:lvlText w:val="%1."/>
      <w:lvlJc w:val="left"/>
      <w:pPr>
        <w:ind w:left="720" w:hanging="360"/>
      </w:pPr>
      <w:rPr>
        <w:rFonts w:hint="default"/>
        <w:b/>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68F2781"/>
    <w:multiLevelType w:val="hybridMultilevel"/>
    <w:tmpl w:val="F08493BE"/>
    <w:lvl w:ilvl="0" w:tplc="5DBA00FE">
      <w:start w:val="1"/>
      <w:numFmt w:val="lowerLetter"/>
      <w:lvlText w:val="%1)"/>
      <w:lvlJc w:val="left"/>
      <w:pPr>
        <w:tabs>
          <w:tab w:val="num" w:pos="975"/>
        </w:tabs>
        <w:ind w:left="975" w:hanging="360"/>
      </w:pPr>
      <w:rPr>
        <w:b/>
      </w:rPr>
    </w:lvl>
    <w:lvl w:ilvl="1" w:tplc="181EB004">
      <w:start w:val="1"/>
      <w:numFmt w:val="decimal"/>
      <w:lvlText w:val="%2."/>
      <w:lvlJc w:val="left"/>
      <w:pPr>
        <w:tabs>
          <w:tab w:val="num" w:pos="1695"/>
        </w:tabs>
        <w:ind w:left="1695" w:hanging="360"/>
      </w:pPr>
    </w:lvl>
    <w:lvl w:ilvl="2" w:tplc="041B001B">
      <w:start w:val="1"/>
      <w:numFmt w:val="lowerRoman"/>
      <w:lvlText w:val="%3."/>
      <w:lvlJc w:val="right"/>
      <w:pPr>
        <w:tabs>
          <w:tab w:val="num" w:pos="2415"/>
        </w:tabs>
        <w:ind w:left="2415" w:hanging="180"/>
      </w:pPr>
    </w:lvl>
    <w:lvl w:ilvl="3" w:tplc="041B000F">
      <w:start w:val="1"/>
      <w:numFmt w:val="decimal"/>
      <w:lvlText w:val="%4."/>
      <w:lvlJc w:val="left"/>
      <w:pPr>
        <w:tabs>
          <w:tab w:val="num" w:pos="3135"/>
        </w:tabs>
        <w:ind w:left="3135" w:hanging="360"/>
      </w:pPr>
    </w:lvl>
    <w:lvl w:ilvl="4" w:tplc="041B0019">
      <w:start w:val="1"/>
      <w:numFmt w:val="lowerLetter"/>
      <w:lvlText w:val="%5."/>
      <w:lvlJc w:val="left"/>
      <w:pPr>
        <w:tabs>
          <w:tab w:val="num" w:pos="3855"/>
        </w:tabs>
        <w:ind w:left="3855" w:hanging="360"/>
      </w:pPr>
    </w:lvl>
    <w:lvl w:ilvl="5" w:tplc="041B001B">
      <w:start w:val="1"/>
      <w:numFmt w:val="lowerRoman"/>
      <w:lvlText w:val="%6."/>
      <w:lvlJc w:val="right"/>
      <w:pPr>
        <w:tabs>
          <w:tab w:val="num" w:pos="4575"/>
        </w:tabs>
        <w:ind w:left="4575" w:hanging="180"/>
      </w:pPr>
    </w:lvl>
    <w:lvl w:ilvl="6" w:tplc="041B000F">
      <w:start w:val="1"/>
      <w:numFmt w:val="decimal"/>
      <w:lvlText w:val="%7."/>
      <w:lvlJc w:val="left"/>
      <w:pPr>
        <w:tabs>
          <w:tab w:val="num" w:pos="5295"/>
        </w:tabs>
        <w:ind w:left="5295" w:hanging="360"/>
      </w:pPr>
    </w:lvl>
    <w:lvl w:ilvl="7" w:tplc="041B0019">
      <w:start w:val="1"/>
      <w:numFmt w:val="lowerLetter"/>
      <w:lvlText w:val="%8."/>
      <w:lvlJc w:val="left"/>
      <w:pPr>
        <w:tabs>
          <w:tab w:val="num" w:pos="6015"/>
        </w:tabs>
        <w:ind w:left="6015" w:hanging="360"/>
      </w:pPr>
    </w:lvl>
    <w:lvl w:ilvl="8" w:tplc="041B001B">
      <w:start w:val="1"/>
      <w:numFmt w:val="lowerRoman"/>
      <w:lvlText w:val="%9."/>
      <w:lvlJc w:val="right"/>
      <w:pPr>
        <w:tabs>
          <w:tab w:val="num" w:pos="6735"/>
        </w:tabs>
        <w:ind w:left="6735" w:hanging="180"/>
      </w:pPr>
    </w:lvl>
  </w:abstractNum>
  <w:abstractNum w:abstractNumId="6" w15:restartNumberingAfterBreak="0">
    <w:nsid w:val="18AE0826"/>
    <w:multiLevelType w:val="hybridMultilevel"/>
    <w:tmpl w:val="59269BD8"/>
    <w:lvl w:ilvl="0" w:tplc="57B42E68">
      <w:start w:val="1"/>
      <w:numFmt w:val="decimal"/>
      <w:lvlText w:val="%1."/>
      <w:lvlJc w:val="left"/>
      <w:pPr>
        <w:ind w:left="720" w:hanging="360"/>
      </w:pPr>
      <w:rPr>
        <w:rFonts w:hint="default"/>
        <w:b/>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B670689"/>
    <w:multiLevelType w:val="hybridMultilevel"/>
    <w:tmpl w:val="E1B6983A"/>
    <w:lvl w:ilvl="0" w:tplc="58648BD2">
      <w:start w:val="1"/>
      <w:numFmt w:val="decimal"/>
      <w:lvlText w:val="%1."/>
      <w:lvlJc w:val="left"/>
      <w:pPr>
        <w:ind w:left="1146" w:hanging="360"/>
      </w:pPr>
      <w:rPr>
        <w:rFonts w:hint="default"/>
        <w:b/>
      </w:r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8" w15:restartNumberingAfterBreak="0">
    <w:nsid w:val="233A2A77"/>
    <w:multiLevelType w:val="hybridMultilevel"/>
    <w:tmpl w:val="FC9A4C32"/>
    <w:lvl w:ilvl="0" w:tplc="87ECD912">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235368B0"/>
    <w:multiLevelType w:val="hybridMultilevel"/>
    <w:tmpl w:val="36AE30A2"/>
    <w:lvl w:ilvl="0" w:tplc="376A5AC8">
      <w:start w:val="1"/>
      <w:numFmt w:val="decimal"/>
      <w:lvlText w:val="%1."/>
      <w:lvlJc w:val="left"/>
      <w:pPr>
        <w:ind w:left="108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299B6632"/>
    <w:multiLevelType w:val="multilevel"/>
    <w:tmpl w:val="07386CA8"/>
    <w:lvl w:ilvl="0">
      <w:start w:val="1"/>
      <w:numFmt w:val="decimal"/>
      <w:lvlText w:val="2.1.%1"/>
      <w:lvlJc w:val="left"/>
      <w:pPr>
        <w:tabs>
          <w:tab w:val="num" w:pos="720"/>
        </w:tabs>
        <w:ind w:left="0" w:firstLine="0"/>
      </w:pPr>
      <w:rPr>
        <w:rFonts w:hint="default"/>
        <w:b/>
        <w:i w:val="0"/>
        <w:color w:val="auto"/>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2A907E4E"/>
    <w:multiLevelType w:val="hybridMultilevel"/>
    <w:tmpl w:val="2B8AC30C"/>
    <w:lvl w:ilvl="0" w:tplc="041B000F">
      <w:start w:val="1"/>
      <w:numFmt w:val="decimal"/>
      <w:lvlText w:val="%1."/>
      <w:lvlJc w:val="left"/>
      <w:pPr>
        <w:ind w:left="1080" w:hanging="360"/>
      </w:pPr>
      <w:rPr>
        <w:b/>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2" w15:restartNumberingAfterBreak="0">
    <w:nsid w:val="343C15A9"/>
    <w:multiLevelType w:val="hybridMultilevel"/>
    <w:tmpl w:val="8B8CEDB6"/>
    <w:lvl w:ilvl="0" w:tplc="02CC8C3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35262961"/>
    <w:multiLevelType w:val="multilevel"/>
    <w:tmpl w:val="4BBC03E4"/>
    <w:lvl w:ilvl="0">
      <w:start w:val="1"/>
      <w:numFmt w:val="decimal"/>
      <w:lvlText w:val="5.%1."/>
      <w:lvlJc w:val="left"/>
      <w:pPr>
        <w:tabs>
          <w:tab w:val="num" w:pos="567"/>
        </w:tabs>
        <w:ind w:left="0" w:firstLine="0"/>
      </w:pPr>
      <w:rPr>
        <w:rFonts w:hint="default"/>
        <w:b/>
        <w:i w:val="0"/>
        <w:color w:val="auto"/>
      </w:rPr>
    </w:lvl>
    <w:lvl w:ilvl="1">
      <w:start w:val="1"/>
      <w:numFmt w:val="decimal"/>
      <w:lvlText w:val="%1.%2."/>
      <w:lvlJc w:val="left"/>
      <w:pPr>
        <w:tabs>
          <w:tab w:val="num" w:pos="720"/>
        </w:tabs>
        <w:ind w:left="720" w:hanging="720"/>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36D249A1"/>
    <w:multiLevelType w:val="hybridMultilevel"/>
    <w:tmpl w:val="004C9B0A"/>
    <w:lvl w:ilvl="0" w:tplc="6A965B0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3D250729"/>
    <w:multiLevelType w:val="hybridMultilevel"/>
    <w:tmpl w:val="ACD6155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3ECC5636"/>
    <w:multiLevelType w:val="multilevel"/>
    <w:tmpl w:val="09D69798"/>
    <w:lvl w:ilvl="0">
      <w:start w:val="1"/>
      <w:numFmt w:val="decimal"/>
      <w:lvlText w:val="3.%1."/>
      <w:lvlJc w:val="left"/>
      <w:pPr>
        <w:tabs>
          <w:tab w:val="num" w:pos="720"/>
        </w:tabs>
        <w:ind w:left="360" w:hanging="360"/>
      </w:pPr>
      <w:rPr>
        <w:rFonts w:hint="default"/>
        <w:b/>
        <w:i w:val="0"/>
      </w:rPr>
    </w:lvl>
    <w:lvl w:ilvl="1">
      <w:start w:val="1"/>
      <w:numFmt w:val="decimal"/>
      <w:lvlText w:val="%1.%2."/>
      <w:lvlJc w:val="left"/>
      <w:pPr>
        <w:tabs>
          <w:tab w:val="num" w:pos="792"/>
        </w:tabs>
        <w:ind w:left="792" w:hanging="432"/>
      </w:pPr>
      <w:rPr>
        <w:rFonts w:hint="default"/>
      </w:rPr>
    </w:lvl>
    <w:lvl w:ilvl="2">
      <w:start w:val="1"/>
      <w:numFmt w:val="decimal"/>
      <w:lvlText w:val="1.1.%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7" w15:restartNumberingAfterBreak="0">
    <w:nsid w:val="40595C92"/>
    <w:multiLevelType w:val="hybridMultilevel"/>
    <w:tmpl w:val="33D2703E"/>
    <w:lvl w:ilvl="0" w:tplc="B936C1F6">
      <w:start w:val="1"/>
      <w:numFmt w:val="decimal"/>
      <w:lvlText w:val="%1."/>
      <w:lvlJc w:val="left"/>
      <w:pPr>
        <w:ind w:left="108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41411143"/>
    <w:multiLevelType w:val="hybridMultilevel"/>
    <w:tmpl w:val="EB105F14"/>
    <w:lvl w:ilvl="0" w:tplc="58648BD2">
      <w:start w:val="1"/>
      <w:numFmt w:val="decimal"/>
      <w:lvlText w:val="%1."/>
      <w:lvlJc w:val="left"/>
      <w:pPr>
        <w:tabs>
          <w:tab w:val="num" w:pos="720"/>
        </w:tabs>
        <w:ind w:left="720" w:hanging="360"/>
      </w:pPr>
      <w:rPr>
        <w:rFonts w:hint="default"/>
        <w:b/>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9" w15:restartNumberingAfterBreak="0">
    <w:nsid w:val="4186677F"/>
    <w:multiLevelType w:val="multilevel"/>
    <w:tmpl w:val="B97409EA"/>
    <w:lvl w:ilvl="0">
      <w:start w:val="1"/>
      <w:numFmt w:val="decimal"/>
      <w:lvlText w:val="1.%1."/>
      <w:lvlJc w:val="left"/>
      <w:pPr>
        <w:tabs>
          <w:tab w:val="num" w:pos="360"/>
        </w:tabs>
        <w:ind w:left="360" w:hanging="360"/>
      </w:pPr>
      <w:rPr>
        <w:rFonts w:hint="default"/>
        <w:b/>
        <w:i w:val="0"/>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0" w15:restartNumberingAfterBreak="0">
    <w:nsid w:val="4B873624"/>
    <w:multiLevelType w:val="hybridMultilevel"/>
    <w:tmpl w:val="EE76E592"/>
    <w:lvl w:ilvl="0" w:tplc="A09C15E8">
      <w:start w:val="1"/>
      <w:numFmt w:val="lowerLetter"/>
      <w:lvlText w:val="%1)"/>
      <w:lvlJc w:val="left"/>
      <w:pPr>
        <w:ind w:left="862" w:hanging="360"/>
      </w:pPr>
      <w:rPr>
        <w:b/>
      </w:rPr>
    </w:lvl>
    <w:lvl w:ilvl="1" w:tplc="041B0019" w:tentative="1">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abstractNum w:abstractNumId="21" w15:restartNumberingAfterBreak="0">
    <w:nsid w:val="4FF82DD8"/>
    <w:multiLevelType w:val="hybridMultilevel"/>
    <w:tmpl w:val="E2C892E2"/>
    <w:lvl w:ilvl="0" w:tplc="041B000F">
      <w:start w:val="1"/>
      <w:numFmt w:val="decimal"/>
      <w:lvlText w:val="%1."/>
      <w:lvlJc w:val="left"/>
      <w:pPr>
        <w:tabs>
          <w:tab w:val="num" w:pos="360"/>
        </w:tabs>
        <w:ind w:left="0" w:firstLine="0"/>
      </w:pPr>
      <w:rPr>
        <w:rFonts w:hint="default"/>
        <w:b w:val="0"/>
        <w:i w:val="0"/>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2" w15:restartNumberingAfterBreak="0">
    <w:nsid w:val="514217AB"/>
    <w:multiLevelType w:val="hybridMultilevel"/>
    <w:tmpl w:val="D182EDE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54D66ECE"/>
    <w:multiLevelType w:val="hybridMultilevel"/>
    <w:tmpl w:val="D7C2F08A"/>
    <w:lvl w:ilvl="0" w:tplc="50FADE04">
      <w:numFmt w:val="bullet"/>
      <w:lvlText w:val="-"/>
      <w:lvlJc w:val="left"/>
      <w:pPr>
        <w:ind w:left="644" w:hanging="360"/>
      </w:pPr>
      <w:rPr>
        <w:rFonts w:ascii="Arial" w:eastAsia="Times New Roman" w:hAnsi="Arial" w:cs="Arial" w:hint="default"/>
      </w:rPr>
    </w:lvl>
    <w:lvl w:ilvl="1" w:tplc="041B0003" w:tentative="1">
      <w:start w:val="1"/>
      <w:numFmt w:val="bullet"/>
      <w:lvlText w:val="o"/>
      <w:lvlJc w:val="left"/>
      <w:pPr>
        <w:ind w:left="1364" w:hanging="360"/>
      </w:pPr>
      <w:rPr>
        <w:rFonts w:ascii="Courier New" w:hAnsi="Courier New" w:cs="Courier New" w:hint="default"/>
      </w:rPr>
    </w:lvl>
    <w:lvl w:ilvl="2" w:tplc="041B0005" w:tentative="1">
      <w:start w:val="1"/>
      <w:numFmt w:val="bullet"/>
      <w:lvlText w:val=""/>
      <w:lvlJc w:val="left"/>
      <w:pPr>
        <w:ind w:left="2084" w:hanging="360"/>
      </w:pPr>
      <w:rPr>
        <w:rFonts w:ascii="Wingdings" w:hAnsi="Wingdings" w:hint="default"/>
      </w:rPr>
    </w:lvl>
    <w:lvl w:ilvl="3" w:tplc="041B0001" w:tentative="1">
      <w:start w:val="1"/>
      <w:numFmt w:val="bullet"/>
      <w:lvlText w:val=""/>
      <w:lvlJc w:val="left"/>
      <w:pPr>
        <w:ind w:left="2804" w:hanging="360"/>
      </w:pPr>
      <w:rPr>
        <w:rFonts w:ascii="Symbol" w:hAnsi="Symbol" w:hint="default"/>
      </w:rPr>
    </w:lvl>
    <w:lvl w:ilvl="4" w:tplc="041B0003" w:tentative="1">
      <w:start w:val="1"/>
      <w:numFmt w:val="bullet"/>
      <w:lvlText w:val="o"/>
      <w:lvlJc w:val="left"/>
      <w:pPr>
        <w:ind w:left="3524" w:hanging="360"/>
      </w:pPr>
      <w:rPr>
        <w:rFonts w:ascii="Courier New" w:hAnsi="Courier New" w:cs="Courier New" w:hint="default"/>
      </w:rPr>
    </w:lvl>
    <w:lvl w:ilvl="5" w:tplc="041B0005" w:tentative="1">
      <w:start w:val="1"/>
      <w:numFmt w:val="bullet"/>
      <w:lvlText w:val=""/>
      <w:lvlJc w:val="left"/>
      <w:pPr>
        <w:ind w:left="4244" w:hanging="360"/>
      </w:pPr>
      <w:rPr>
        <w:rFonts w:ascii="Wingdings" w:hAnsi="Wingdings" w:hint="default"/>
      </w:rPr>
    </w:lvl>
    <w:lvl w:ilvl="6" w:tplc="041B0001" w:tentative="1">
      <w:start w:val="1"/>
      <w:numFmt w:val="bullet"/>
      <w:lvlText w:val=""/>
      <w:lvlJc w:val="left"/>
      <w:pPr>
        <w:ind w:left="4964" w:hanging="360"/>
      </w:pPr>
      <w:rPr>
        <w:rFonts w:ascii="Symbol" w:hAnsi="Symbol" w:hint="default"/>
      </w:rPr>
    </w:lvl>
    <w:lvl w:ilvl="7" w:tplc="041B0003" w:tentative="1">
      <w:start w:val="1"/>
      <w:numFmt w:val="bullet"/>
      <w:lvlText w:val="o"/>
      <w:lvlJc w:val="left"/>
      <w:pPr>
        <w:ind w:left="5684" w:hanging="360"/>
      </w:pPr>
      <w:rPr>
        <w:rFonts w:ascii="Courier New" w:hAnsi="Courier New" w:cs="Courier New" w:hint="default"/>
      </w:rPr>
    </w:lvl>
    <w:lvl w:ilvl="8" w:tplc="041B0005" w:tentative="1">
      <w:start w:val="1"/>
      <w:numFmt w:val="bullet"/>
      <w:lvlText w:val=""/>
      <w:lvlJc w:val="left"/>
      <w:pPr>
        <w:ind w:left="6404" w:hanging="360"/>
      </w:pPr>
      <w:rPr>
        <w:rFonts w:ascii="Wingdings" w:hAnsi="Wingdings" w:hint="default"/>
      </w:rPr>
    </w:lvl>
  </w:abstractNum>
  <w:abstractNum w:abstractNumId="24" w15:restartNumberingAfterBreak="0">
    <w:nsid w:val="59DD3A0F"/>
    <w:multiLevelType w:val="multilevel"/>
    <w:tmpl w:val="E07A33B0"/>
    <w:lvl w:ilvl="0">
      <w:start w:val="1"/>
      <w:numFmt w:val="decimal"/>
      <w:lvlText w:val="2.%1."/>
      <w:lvlJc w:val="left"/>
      <w:pPr>
        <w:tabs>
          <w:tab w:val="num" w:pos="720"/>
        </w:tabs>
        <w:ind w:left="360" w:hanging="360"/>
      </w:pPr>
      <w:rPr>
        <w:rFonts w:hint="default"/>
        <w:b/>
        <w:color w:val="auto"/>
      </w:rPr>
    </w:lvl>
    <w:lvl w:ilvl="1">
      <w:start w:val="1"/>
      <w:numFmt w:val="decimal"/>
      <w:lvlText w:val="%1.%2."/>
      <w:lvlJc w:val="left"/>
      <w:pPr>
        <w:tabs>
          <w:tab w:val="num" w:pos="792"/>
        </w:tabs>
        <w:ind w:left="792" w:hanging="432"/>
      </w:pPr>
      <w:rPr>
        <w:rFonts w:hint="default"/>
      </w:rPr>
    </w:lvl>
    <w:lvl w:ilvl="2">
      <w:start w:val="1"/>
      <w:numFmt w:val="decimal"/>
      <w:lvlText w:val="1.1.%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5" w15:restartNumberingAfterBreak="0">
    <w:nsid w:val="5AFE09AE"/>
    <w:multiLevelType w:val="hybridMultilevel"/>
    <w:tmpl w:val="9EFEEAD2"/>
    <w:lvl w:ilvl="0" w:tplc="3D929AC4">
      <w:start w:val="1"/>
      <w:numFmt w:val="lowerLetter"/>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6E5469BC"/>
    <w:multiLevelType w:val="hybridMultilevel"/>
    <w:tmpl w:val="307C61C8"/>
    <w:lvl w:ilvl="0" w:tplc="E318BBC2">
      <w:start w:val="1"/>
      <w:numFmt w:val="lowerLetter"/>
      <w:lvlText w:val="%1)"/>
      <w:lvlJc w:val="left"/>
      <w:pPr>
        <w:ind w:left="1004" w:hanging="360"/>
      </w:pPr>
      <w:rPr>
        <w:rFonts w:hint="default"/>
        <w:b/>
        <w:i w:val="0"/>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27" w15:restartNumberingAfterBreak="0">
    <w:nsid w:val="71F051FA"/>
    <w:multiLevelType w:val="hybridMultilevel"/>
    <w:tmpl w:val="43A44DC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7420432F"/>
    <w:multiLevelType w:val="multilevel"/>
    <w:tmpl w:val="531497A4"/>
    <w:lvl w:ilvl="0">
      <w:start w:val="1"/>
      <w:numFmt w:val="decimal"/>
      <w:lvlText w:val="1.%1."/>
      <w:lvlJc w:val="left"/>
      <w:pPr>
        <w:tabs>
          <w:tab w:val="num" w:pos="720"/>
        </w:tabs>
        <w:ind w:left="0" w:firstLine="0"/>
      </w:pPr>
      <w:rPr>
        <w:rFonts w:hint="default"/>
        <w:b/>
        <w:i w:val="0"/>
        <w:color w:val="auto"/>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num w:numId="1" w16cid:durableId="570309661">
    <w:abstractNumId w:val="6"/>
  </w:num>
  <w:num w:numId="2" w16cid:durableId="1054739588">
    <w:abstractNumId w:val="26"/>
  </w:num>
  <w:num w:numId="3" w16cid:durableId="1843812508">
    <w:abstractNumId w:val="23"/>
  </w:num>
  <w:num w:numId="4" w16cid:durableId="1861049485">
    <w:abstractNumId w:val="18"/>
  </w:num>
  <w:num w:numId="5" w16cid:durableId="1998917121">
    <w:abstractNumId w:val="14"/>
  </w:num>
  <w:num w:numId="6" w16cid:durableId="1002390284">
    <w:abstractNumId w:val="1"/>
  </w:num>
  <w:num w:numId="7" w16cid:durableId="2013101268">
    <w:abstractNumId w:val="12"/>
  </w:num>
  <w:num w:numId="8" w16cid:durableId="1438601087">
    <w:abstractNumId w:val="8"/>
  </w:num>
  <w:num w:numId="9" w16cid:durableId="2051757274">
    <w:abstractNumId w:val="4"/>
  </w:num>
  <w:num w:numId="10" w16cid:durableId="163207223">
    <w:abstractNumId w:val="19"/>
  </w:num>
  <w:num w:numId="11" w16cid:durableId="943926171">
    <w:abstractNumId w:val="2"/>
  </w:num>
  <w:num w:numId="12" w16cid:durableId="641345726">
    <w:abstractNumId w:val="0"/>
  </w:num>
  <w:num w:numId="13" w16cid:durableId="1269897278">
    <w:abstractNumId w:val="10"/>
  </w:num>
  <w:num w:numId="14" w16cid:durableId="13263340">
    <w:abstractNumId w:val="16"/>
  </w:num>
  <w:num w:numId="15" w16cid:durableId="858540918">
    <w:abstractNumId w:val="11"/>
  </w:num>
  <w:num w:numId="16" w16cid:durableId="1718164941">
    <w:abstractNumId w:val="28"/>
  </w:num>
  <w:num w:numId="17" w16cid:durableId="1915507579">
    <w:abstractNumId w:val="22"/>
  </w:num>
  <w:num w:numId="18" w16cid:durableId="1350982903">
    <w:abstractNumId w:val="7"/>
  </w:num>
  <w:num w:numId="19" w16cid:durableId="1094059122">
    <w:abstractNumId w:val="20"/>
  </w:num>
  <w:num w:numId="20" w16cid:durableId="1234002805">
    <w:abstractNumId w:val="13"/>
  </w:num>
  <w:num w:numId="21" w16cid:durableId="483158615">
    <w:abstractNumId w:val="3"/>
  </w:num>
  <w:num w:numId="22" w16cid:durableId="1955668476">
    <w:abstractNumId w:val="15"/>
  </w:num>
  <w:num w:numId="23" w16cid:durableId="1054351183">
    <w:abstractNumId w:val="21"/>
  </w:num>
  <w:num w:numId="24" w16cid:durableId="1123966588">
    <w:abstractNumId w:val="27"/>
  </w:num>
  <w:num w:numId="25" w16cid:durableId="142961995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40538301">
    <w:abstractNumId w:val="24"/>
  </w:num>
  <w:num w:numId="27" w16cid:durableId="1894536899">
    <w:abstractNumId w:val="9"/>
  </w:num>
  <w:num w:numId="28" w16cid:durableId="505555114">
    <w:abstractNumId w:val="17"/>
  </w:num>
  <w:num w:numId="29" w16cid:durableId="1342706412">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42E0"/>
    <w:rsid w:val="00005D03"/>
    <w:rsid w:val="00007CC1"/>
    <w:rsid w:val="0001006E"/>
    <w:rsid w:val="00010DF7"/>
    <w:rsid w:val="000123A7"/>
    <w:rsid w:val="0001388D"/>
    <w:rsid w:val="00013ADD"/>
    <w:rsid w:val="0001488F"/>
    <w:rsid w:val="000221BA"/>
    <w:rsid w:val="0002496E"/>
    <w:rsid w:val="00025BE4"/>
    <w:rsid w:val="00025C22"/>
    <w:rsid w:val="000318B8"/>
    <w:rsid w:val="00033587"/>
    <w:rsid w:val="00036575"/>
    <w:rsid w:val="00041F01"/>
    <w:rsid w:val="00043AF7"/>
    <w:rsid w:val="00044EA3"/>
    <w:rsid w:val="00045A07"/>
    <w:rsid w:val="0005395B"/>
    <w:rsid w:val="00053B6A"/>
    <w:rsid w:val="0005489F"/>
    <w:rsid w:val="0007061D"/>
    <w:rsid w:val="0008178D"/>
    <w:rsid w:val="00081AD6"/>
    <w:rsid w:val="000837DC"/>
    <w:rsid w:val="00086398"/>
    <w:rsid w:val="000A2150"/>
    <w:rsid w:val="000A3143"/>
    <w:rsid w:val="000A5546"/>
    <w:rsid w:val="000B0AB5"/>
    <w:rsid w:val="000B5924"/>
    <w:rsid w:val="000B5F48"/>
    <w:rsid w:val="000C2AB5"/>
    <w:rsid w:val="000C6671"/>
    <w:rsid w:val="000C6728"/>
    <w:rsid w:val="000D07AA"/>
    <w:rsid w:val="000D132B"/>
    <w:rsid w:val="000D684A"/>
    <w:rsid w:val="000E5BA0"/>
    <w:rsid w:val="000F3178"/>
    <w:rsid w:val="000F3FE5"/>
    <w:rsid w:val="000F64E0"/>
    <w:rsid w:val="000F75EF"/>
    <w:rsid w:val="00116936"/>
    <w:rsid w:val="001212DB"/>
    <w:rsid w:val="0012780B"/>
    <w:rsid w:val="00127986"/>
    <w:rsid w:val="00127F37"/>
    <w:rsid w:val="00143A5B"/>
    <w:rsid w:val="001450F9"/>
    <w:rsid w:val="00145107"/>
    <w:rsid w:val="00153E0C"/>
    <w:rsid w:val="00154115"/>
    <w:rsid w:val="001567A1"/>
    <w:rsid w:val="00157FA9"/>
    <w:rsid w:val="001606C2"/>
    <w:rsid w:val="001642F7"/>
    <w:rsid w:val="00166D2B"/>
    <w:rsid w:val="001735C3"/>
    <w:rsid w:val="001755F3"/>
    <w:rsid w:val="00176DE8"/>
    <w:rsid w:val="00177CF3"/>
    <w:rsid w:val="00185353"/>
    <w:rsid w:val="00186CE1"/>
    <w:rsid w:val="00192BE8"/>
    <w:rsid w:val="00194080"/>
    <w:rsid w:val="001B1557"/>
    <w:rsid w:val="001B4865"/>
    <w:rsid w:val="001B72A9"/>
    <w:rsid w:val="001D1D0C"/>
    <w:rsid w:val="001D26C5"/>
    <w:rsid w:val="001D2948"/>
    <w:rsid w:val="001D5748"/>
    <w:rsid w:val="001D5880"/>
    <w:rsid w:val="001E1640"/>
    <w:rsid w:val="001E5D1E"/>
    <w:rsid w:val="001E74D9"/>
    <w:rsid w:val="001F3C67"/>
    <w:rsid w:val="00202DF8"/>
    <w:rsid w:val="00205D47"/>
    <w:rsid w:val="00217996"/>
    <w:rsid w:val="0022134A"/>
    <w:rsid w:val="00222685"/>
    <w:rsid w:val="00224EB5"/>
    <w:rsid w:val="00226069"/>
    <w:rsid w:val="00227DE6"/>
    <w:rsid w:val="00236678"/>
    <w:rsid w:val="00237ECE"/>
    <w:rsid w:val="00244F82"/>
    <w:rsid w:val="0024787A"/>
    <w:rsid w:val="00251058"/>
    <w:rsid w:val="002541B1"/>
    <w:rsid w:val="0026041D"/>
    <w:rsid w:val="0026505A"/>
    <w:rsid w:val="00267FB2"/>
    <w:rsid w:val="00275554"/>
    <w:rsid w:val="00275FEE"/>
    <w:rsid w:val="00276140"/>
    <w:rsid w:val="002815FE"/>
    <w:rsid w:val="002857A7"/>
    <w:rsid w:val="00287950"/>
    <w:rsid w:val="002A3636"/>
    <w:rsid w:val="002A609F"/>
    <w:rsid w:val="002B031C"/>
    <w:rsid w:val="002B05B2"/>
    <w:rsid w:val="002C4E0C"/>
    <w:rsid w:val="002D0CB9"/>
    <w:rsid w:val="002D1836"/>
    <w:rsid w:val="002D23F8"/>
    <w:rsid w:val="002D711E"/>
    <w:rsid w:val="002E3F81"/>
    <w:rsid w:val="00305E17"/>
    <w:rsid w:val="0031234A"/>
    <w:rsid w:val="003157C4"/>
    <w:rsid w:val="00323B01"/>
    <w:rsid w:val="0032424D"/>
    <w:rsid w:val="00337482"/>
    <w:rsid w:val="00341E8F"/>
    <w:rsid w:val="0034274F"/>
    <w:rsid w:val="0035741B"/>
    <w:rsid w:val="003577EE"/>
    <w:rsid w:val="0036032E"/>
    <w:rsid w:val="003634A6"/>
    <w:rsid w:val="00372A85"/>
    <w:rsid w:val="00377A02"/>
    <w:rsid w:val="00382C5E"/>
    <w:rsid w:val="00394775"/>
    <w:rsid w:val="003A1B30"/>
    <w:rsid w:val="003A74AB"/>
    <w:rsid w:val="003B1002"/>
    <w:rsid w:val="003B5C9D"/>
    <w:rsid w:val="003B7F31"/>
    <w:rsid w:val="003C2A6C"/>
    <w:rsid w:val="003C3676"/>
    <w:rsid w:val="003C71CA"/>
    <w:rsid w:val="003C71FE"/>
    <w:rsid w:val="003D0DA9"/>
    <w:rsid w:val="003E2B9A"/>
    <w:rsid w:val="003E3399"/>
    <w:rsid w:val="003E35AA"/>
    <w:rsid w:val="003F2C2B"/>
    <w:rsid w:val="00400E0C"/>
    <w:rsid w:val="00401A01"/>
    <w:rsid w:val="00401AE4"/>
    <w:rsid w:val="004023F0"/>
    <w:rsid w:val="0040735A"/>
    <w:rsid w:val="004078B7"/>
    <w:rsid w:val="004226FC"/>
    <w:rsid w:val="0042299D"/>
    <w:rsid w:val="004262F9"/>
    <w:rsid w:val="00435573"/>
    <w:rsid w:val="00435F0E"/>
    <w:rsid w:val="004364FF"/>
    <w:rsid w:val="00444DAA"/>
    <w:rsid w:val="00450CA1"/>
    <w:rsid w:val="00452ED1"/>
    <w:rsid w:val="00467A9F"/>
    <w:rsid w:val="00470BA6"/>
    <w:rsid w:val="00473D92"/>
    <w:rsid w:val="00477536"/>
    <w:rsid w:val="004817D5"/>
    <w:rsid w:val="00482C1F"/>
    <w:rsid w:val="00485596"/>
    <w:rsid w:val="0048598F"/>
    <w:rsid w:val="00491FF4"/>
    <w:rsid w:val="00493CAC"/>
    <w:rsid w:val="00494859"/>
    <w:rsid w:val="00496977"/>
    <w:rsid w:val="0049731A"/>
    <w:rsid w:val="004B2DAE"/>
    <w:rsid w:val="004B34CF"/>
    <w:rsid w:val="004C2939"/>
    <w:rsid w:val="004C5276"/>
    <w:rsid w:val="004D27B3"/>
    <w:rsid w:val="004D78F8"/>
    <w:rsid w:val="004E57C6"/>
    <w:rsid w:val="004E672C"/>
    <w:rsid w:val="004F1801"/>
    <w:rsid w:val="004F37E3"/>
    <w:rsid w:val="005076E3"/>
    <w:rsid w:val="00513B85"/>
    <w:rsid w:val="005142E0"/>
    <w:rsid w:val="005176DF"/>
    <w:rsid w:val="0053194E"/>
    <w:rsid w:val="00535535"/>
    <w:rsid w:val="0055061B"/>
    <w:rsid w:val="005525FA"/>
    <w:rsid w:val="005610D6"/>
    <w:rsid w:val="00562355"/>
    <w:rsid w:val="00565ACE"/>
    <w:rsid w:val="00572488"/>
    <w:rsid w:val="005857F0"/>
    <w:rsid w:val="00586D61"/>
    <w:rsid w:val="005A687E"/>
    <w:rsid w:val="005B258C"/>
    <w:rsid w:val="005B3832"/>
    <w:rsid w:val="005B4052"/>
    <w:rsid w:val="005B5606"/>
    <w:rsid w:val="005B6BA4"/>
    <w:rsid w:val="005C2A9A"/>
    <w:rsid w:val="005F1490"/>
    <w:rsid w:val="005F73AB"/>
    <w:rsid w:val="00600439"/>
    <w:rsid w:val="00600BF5"/>
    <w:rsid w:val="006013B1"/>
    <w:rsid w:val="006059D3"/>
    <w:rsid w:val="00606BBD"/>
    <w:rsid w:val="00607022"/>
    <w:rsid w:val="00611D5B"/>
    <w:rsid w:val="00612920"/>
    <w:rsid w:val="006151FB"/>
    <w:rsid w:val="00615763"/>
    <w:rsid w:val="00617C64"/>
    <w:rsid w:val="00627CA6"/>
    <w:rsid w:val="0063741B"/>
    <w:rsid w:val="00645E4C"/>
    <w:rsid w:val="0065719F"/>
    <w:rsid w:val="00657C43"/>
    <w:rsid w:val="00673D84"/>
    <w:rsid w:val="00683D40"/>
    <w:rsid w:val="006877E5"/>
    <w:rsid w:val="006A16BA"/>
    <w:rsid w:val="006B0A4E"/>
    <w:rsid w:val="006C2034"/>
    <w:rsid w:val="006C6457"/>
    <w:rsid w:val="006C73EB"/>
    <w:rsid w:val="006E30C7"/>
    <w:rsid w:val="006F331E"/>
    <w:rsid w:val="006F4100"/>
    <w:rsid w:val="006F5F73"/>
    <w:rsid w:val="006F7C15"/>
    <w:rsid w:val="00702513"/>
    <w:rsid w:val="007032B2"/>
    <w:rsid w:val="00711D33"/>
    <w:rsid w:val="00713CF5"/>
    <w:rsid w:val="00726578"/>
    <w:rsid w:val="00735188"/>
    <w:rsid w:val="00740F4D"/>
    <w:rsid w:val="00742E02"/>
    <w:rsid w:val="007468B5"/>
    <w:rsid w:val="0075087F"/>
    <w:rsid w:val="00751E55"/>
    <w:rsid w:val="007523C7"/>
    <w:rsid w:val="00752A18"/>
    <w:rsid w:val="0075466C"/>
    <w:rsid w:val="00757AE5"/>
    <w:rsid w:val="007623A3"/>
    <w:rsid w:val="007627CB"/>
    <w:rsid w:val="00763113"/>
    <w:rsid w:val="007908FB"/>
    <w:rsid w:val="007919AE"/>
    <w:rsid w:val="0079641A"/>
    <w:rsid w:val="007A667E"/>
    <w:rsid w:val="007A6B9F"/>
    <w:rsid w:val="007B07AE"/>
    <w:rsid w:val="007B618D"/>
    <w:rsid w:val="007B74FF"/>
    <w:rsid w:val="007C1447"/>
    <w:rsid w:val="007C3F78"/>
    <w:rsid w:val="007C71AC"/>
    <w:rsid w:val="007D0512"/>
    <w:rsid w:val="007D29F7"/>
    <w:rsid w:val="007E08FB"/>
    <w:rsid w:val="007E0945"/>
    <w:rsid w:val="007E0D47"/>
    <w:rsid w:val="007E0FEB"/>
    <w:rsid w:val="007F0D76"/>
    <w:rsid w:val="007F38E9"/>
    <w:rsid w:val="007F6A59"/>
    <w:rsid w:val="0080109A"/>
    <w:rsid w:val="008065AA"/>
    <w:rsid w:val="0080784C"/>
    <w:rsid w:val="008179B0"/>
    <w:rsid w:val="00820650"/>
    <w:rsid w:val="00823EE0"/>
    <w:rsid w:val="0082656B"/>
    <w:rsid w:val="00832A0A"/>
    <w:rsid w:val="0083369A"/>
    <w:rsid w:val="0083376F"/>
    <w:rsid w:val="00834551"/>
    <w:rsid w:val="00837DD4"/>
    <w:rsid w:val="00845200"/>
    <w:rsid w:val="00845485"/>
    <w:rsid w:val="00845F74"/>
    <w:rsid w:val="00853E8C"/>
    <w:rsid w:val="00865FCD"/>
    <w:rsid w:val="00866448"/>
    <w:rsid w:val="00873EEA"/>
    <w:rsid w:val="00875BC0"/>
    <w:rsid w:val="008834A4"/>
    <w:rsid w:val="00884F69"/>
    <w:rsid w:val="00887E5B"/>
    <w:rsid w:val="008B4A70"/>
    <w:rsid w:val="008B57DE"/>
    <w:rsid w:val="008D17F6"/>
    <w:rsid w:val="008E27B9"/>
    <w:rsid w:val="008F0513"/>
    <w:rsid w:val="008F257C"/>
    <w:rsid w:val="008F3A87"/>
    <w:rsid w:val="009008CC"/>
    <w:rsid w:val="00902A4D"/>
    <w:rsid w:val="00903A78"/>
    <w:rsid w:val="009073BB"/>
    <w:rsid w:val="00917D3F"/>
    <w:rsid w:val="0092692E"/>
    <w:rsid w:val="00937409"/>
    <w:rsid w:val="00943B47"/>
    <w:rsid w:val="009465F6"/>
    <w:rsid w:val="009471D4"/>
    <w:rsid w:val="00950D14"/>
    <w:rsid w:val="00952430"/>
    <w:rsid w:val="00960BE5"/>
    <w:rsid w:val="00966F4E"/>
    <w:rsid w:val="00967B12"/>
    <w:rsid w:val="00975E45"/>
    <w:rsid w:val="009836B2"/>
    <w:rsid w:val="0098551C"/>
    <w:rsid w:val="009910BE"/>
    <w:rsid w:val="00993DEE"/>
    <w:rsid w:val="009940AC"/>
    <w:rsid w:val="0099509C"/>
    <w:rsid w:val="009974D3"/>
    <w:rsid w:val="00997C96"/>
    <w:rsid w:val="009B44AE"/>
    <w:rsid w:val="009B5D08"/>
    <w:rsid w:val="009C345B"/>
    <w:rsid w:val="009C4E45"/>
    <w:rsid w:val="009C5743"/>
    <w:rsid w:val="009C5C42"/>
    <w:rsid w:val="009D03AE"/>
    <w:rsid w:val="009D4B72"/>
    <w:rsid w:val="009D74C7"/>
    <w:rsid w:val="009E3BCF"/>
    <w:rsid w:val="009F127E"/>
    <w:rsid w:val="009F3ACC"/>
    <w:rsid w:val="009F5462"/>
    <w:rsid w:val="009F6438"/>
    <w:rsid w:val="00A03118"/>
    <w:rsid w:val="00A0468F"/>
    <w:rsid w:val="00A23082"/>
    <w:rsid w:val="00A359FA"/>
    <w:rsid w:val="00A4015A"/>
    <w:rsid w:val="00A417AA"/>
    <w:rsid w:val="00A4318E"/>
    <w:rsid w:val="00A44B48"/>
    <w:rsid w:val="00A51C25"/>
    <w:rsid w:val="00A52F18"/>
    <w:rsid w:val="00A5576E"/>
    <w:rsid w:val="00A56016"/>
    <w:rsid w:val="00A57BE8"/>
    <w:rsid w:val="00A61A25"/>
    <w:rsid w:val="00A63969"/>
    <w:rsid w:val="00A66F04"/>
    <w:rsid w:val="00A70987"/>
    <w:rsid w:val="00A70CD6"/>
    <w:rsid w:val="00A74860"/>
    <w:rsid w:val="00A76970"/>
    <w:rsid w:val="00A83B5E"/>
    <w:rsid w:val="00A865A8"/>
    <w:rsid w:val="00A91274"/>
    <w:rsid w:val="00AA34F3"/>
    <w:rsid w:val="00AA494A"/>
    <w:rsid w:val="00AB2071"/>
    <w:rsid w:val="00AB276C"/>
    <w:rsid w:val="00AB6224"/>
    <w:rsid w:val="00AC1B59"/>
    <w:rsid w:val="00AC301E"/>
    <w:rsid w:val="00AC5572"/>
    <w:rsid w:val="00AD01E6"/>
    <w:rsid w:val="00AD2356"/>
    <w:rsid w:val="00AD62B7"/>
    <w:rsid w:val="00AF0C76"/>
    <w:rsid w:val="00AF101D"/>
    <w:rsid w:val="00AF3ECB"/>
    <w:rsid w:val="00B11585"/>
    <w:rsid w:val="00B14276"/>
    <w:rsid w:val="00B16ECD"/>
    <w:rsid w:val="00B17155"/>
    <w:rsid w:val="00B17741"/>
    <w:rsid w:val="00B23611"/>
    <w:rsid w:val="00B24CB4"/>
    <w:rsid w:val="00B25453"/>
    <w:rsid w:val="00B33027"/>
    <w:rsid w:val="00B40A64"/>
    <w:rsid w:val="00B40F8A"/>
    <w:rsid w:val="00B41E2B"/>
    <w:rsid w:val="00B45475"/>
    <w:rsid w:val="00B60326"/>
    <w:rsid w:val="00B61022"/>
    <w:rsid w:val="00B64BB5"/>
    <w:rsid w:val="00B7537A"/>
    <w:rsid w:val="00B75DEA"/>
    <w:rsid w:val="00B769BA"/>
    <w:rsid w:val="00B82697"/>
    <w:rsid w:val="00B876DF"/>
    <w:rsid w:val="00B91487"/>
    <w:rsid w:val="00B92CA0"/>
    <w:rsid w:val="00B9454B"/>
    <w:rsid w:val="00BA1379"/>
    <w:rsid w:val="00BB2A24"/>
    <w:rsid w:val="00BB2BFB"/>
    <w:rsid w:val="00BB4DD7"/>
    <w:rsid w:val="00BC5DE5"/>
    <w:rsid w:val="00BD7882"/>
    <w:rsid w:val="00BE01EB"/>
    <w:rsid w:val="00BE405D"/>
    <w:rsid w:val="00BF04AE"/>
    <w:rsid w:val="00BF1B04"/>
    <w:rsid w:val="00C00137"/>
    <w:rsid w:val="00C00F08"/>
    <w:rsid w:val="00C01A7E"/>
    <w:rsid w:val="00C051E7"/>
    <w:rsid w:val="00C07E93"/>
    <w:rsid w:val="00C16F45"/>
    <w:rsid w:val="00C17D68"/>
    <w:rsid w:val="00C21AD6"/>
    <w:rsid w:val="00C25D86"/>
    <w:rsid w:val="00C334C9"/>
    <w:rsid w:val="00C41C60"/>
    <w:rsid w:val="00C425EF"/>
    <w:rsid w:val="00C43A61"/>
    <w:rsid w:val="00C4767C"/>
    <w:rsid w:val="00C56BF9"/>
    <w:rsid w:val="00C61D26"/>
    <w:rsid w:val="00C637B7"/>
    <w:rsid w:val="00C6589A"/>
    <w:rsid w:val="00C72C00"/>
    <w:rsid w:val="00C7509A"/>
    <w:rsid w:val="00C763B4"/>
    <w:rsid w:val="00C8427F"/>
    <w:rsid w:val="00C87E89"/>
    <w:rsid w:val="00C9029F"/>
    <w:rsid w:val="00CB49FE"/>
    <w:rsid w:val="00CB65C9"/>
    <w:rsid w:val="00CC5A4E"/>
    <w:rsid w:val="00CC72AD"/>
    <w:rsid w:val="00CC7DA8"/>
    <w:rsid w:val="00CD2918"/>
    <w:rsid w:val="00CD2FD1"/>
    <w:rsid w:val="00CE3E1F"/>
    <w:rsid w:val="00CE5C1B"/>
    <w:rsid w:val="00CF0418"/>
    <w:rsid w:val="00CF16D5"/>
    <w:rsid w:val="00CF49A2"/>
    <w:rsid w:val="00CF4CBE"/>
    <w:rsid w:val="00D00416"/>
    <w:rsid w:val="00D03F1A"/>
    <w:rsid w:val="00D05ADF"/>
    <w:rsid w:val="00D05B6E"/>
    <w:rsid w:val="00D16F7D"/>
    <w:rsid w:val="00D33D32"/>
    <w:rsid w:val="00D350F1"/>
    <w:rsid w:val="00D44627"/>
    <w:rsid w:val="00D4729A"/>
    <w:rsid w:val="00D47399"/>
    <w:rsid w:val="00D55166"/>
    <w:rsid w:val="00D56063"/>
    <w:rsid w:val="00D56F37"/>
    <w:rsid w:val="00D80DE5"/>
    <w:rsid w:val="00D841CB"/>
    <w:rsid w:val="00D84E38"/>
    <w:rsid w:val="00D878EB"/>
    <w:rsid w:val="00D904B2"/>
    <w:rsid w:val="00D96ACC"/>
    <w:rsid w:val="00DA1C76"/>
    <w:rsid w:val="00DB2B94"/>
    <w:rsid w:val="00DB2EB0"/>
    <w:rsid w:val="00DB652B"/>
    <w:rsid w:val="00DC0F61"/>
    <w:rsid w:val="00DC2D69"/>
    <w:rsid w:val="00DE0725"/>
    <w:rsid w:val="00DE1E2C"/>
    <w:rsid w:val="00DE30DB"/>
    <w:rsid w:val="00DE485F"/>
    <w:rsid w:val="00DF2DBC"/>
    <w:rsid w:val="00DF4815"/>
    <w:rsid w:val="00DF5A3B"/>
    <w:rsid w:val="00DF67F6"/>
    <w:rsid w:val="00DF6884"/>
    <w:rsid w:val="00E02838"/>
    <w:rsid w:val="00E134BA"/>
    <w:rsid w:val="00E151D9"/>
    <w:rsid w:val="00E16278"/>
    <w:rsid w:val="00E16800"/>
    <w:rsid w:val="00E21188"/>
    <w:rsid w:val="00E23497"/>
    <w:rsid w:val="00E3550E"/>
    <w:rsid w:val="00E3642B"/>
    <w:rsid w:val="00E3720B"/>
    <w:rsid w:val="00E40042"/>
    <w:rsid w:val="00E405A9"/>
    <w:rsid w:val="00E413C1"/>
    <w:rsid w:val="00E46A10"/>
    <w:rsid w:val="00E5772B"/>
    <w:rsid w:val="00E61318"/>
    <w:rsid w:val="00E64C02"/>
    <w:rsid w:val="00E65E54"/>
    <w:rsid w:val="00E71970"/>
    <w:rsid w:val="00E7366B"/>
    <w:rsid w:val="00E8027C"/>
    <w:rsid w:val="00E807F2"/>
    <w:rsid w:val="00E81B7D"/>
    <w:rsid w:val="00E835A7"/>
    <w:rsid w:val="00E8528A"/>
    <w:rsid w:val="00E85FB0"/>
    <w:rsid w:val="00E875E5"/>
    <w:rsid w:val="00E93B5B"/>
    <w:rsid w:val="00E94195"/>
    <w:rsid w:val="00E97AA2"/>
    <w:rsid w:val="00EA2406"/>
    <w:rsid w:val="00EA36F9"/>
    <w:rsid w:val="00EA46E0"/>
    <w:rsid w:val="00EB26B8"/>
    <w:rsid w:val="00EB4DA6"/>
    <w:rsid w:val="00ED6EDB"/>
    <w:rsid w:val="00ED7038"/>
    <w:rsid w:val="00EE08C8"/>
    <w:rsid w:val="00EE253E"/>
    <w:rsid w:val="00EE3061"/>
    <w:rsid w:val="00EE5269"/>
    <w:rsid w:val="00EE5560"/>
    <w:rsid w:val="00EF2863"/>
    <w:rsid w:val="00EF2B5F"/>
    <w:rsid w:val="00EF599C"/>
    <w:rsid w:val="00EF7BCF"/>
    <w:rsid w:val="00F00B27"/>
    <w:rsid w:val="00F04170"/>
    <w:rsid w:val="00F1007E"/>
    <w:rsid w:val="00F13BAA"/>
    <w:rsid w:val="00F14071"/>
    <w:rsid w:val="00F1556A"/>
    <w:rsid w:val="00F1713F"/>
    <w:rsid w:val="00F215B0"/>
    <w:rsid w:val="00F222D4"/>
    <w:rsid w:val="00F32259"/>
    <w:rsid w:val="00F33CB5"/>
    <w:rsid w:val="00F47885"/>
    <w:rsid w:val="00F50C54"/>
    <w:rsid w:val="00F515BC"/>
    <w:rsid w:val="00F517CA"/>
    <w:rsid w:val="00F55757"/>
    <w:rsid w:val="00F60C87"/>
    <w:rsid w:val="00F81E8E"/>
    <w:rsid w:val="00F85F49"/>
    <w:rsid w:val="00F94195"/>
    <w:rsid w:val="00F94D81"/>
    <w:rsid w:val="00F95A09"/>
    <w:rsid w:val="00FA2D11"/>
    <w:rsid w:val="00FA342A"/>
    <w:rsid w:val="00FA644C"/>
    <w:rsid w:val="00FB17A8"/>
    <w:rsid w:val="00FB2464"/>
    <w:rsid w:val="00FB3B37"/>
    <w:rsid w:val="00FC0482"/>
    <w:rsid w:val="00FC262E"/>
    <w:rsid w:val="00FC42F3"/>
    <w:rsid w:val="00FC4C91"/>
    <w:rsid w:val="00FC5DAA"/>
    <w:rsid w:val="00FD3717"/>
    <w:rsid w:val="00FE1100"/>
    <w:rsid w:val="00FE1198"/>
    <w:rsid w:val="00FE4010"/>
    <w:rsid w:val="00FE450E"/>
    <w:rsid w:val="00FE789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B3E835"/>
  <w15:docId w15:val="{53672AF7-05F9-4E10-83D2-19C1F19976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D4729A"/>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rsid w:val="00BA1379"/>
    <w:pPr>
      <w:tabs>
        <w:tab w:val="center" w:pos="4536"/>
        <w:tab w:val="right" w:pos="9072"/>
      </w:tabs>
      <w:spacing w:after="0" w:line="240" w:lineRule="auto"/>
    </w:pPr>
    <w:rPr>
      <w:rFonts w:ascii="Times New Roman" w:eastAsia="Times New Roman" w:hAnsi="Times New Roman" w:cs="Times New Roman"/>
      <w:sz w:val="24"/>
      <w:szCs w:val="24"/>
      <w:lang w:val="x-none" w:eastAsia="x-none"/>
    </w:rPr>
  </w:style>
  <w:style w:type="character" w:customStyle="1" w:styleId="HlavikaChar">
    <w:name w:val="Hlavička Char"/>
    <w:basedOn w:val="Predvolenpsmoodseku"/>
    <w:link w:val="Hlavika"/>
    <w:uiPriority w:val="99"/>
    <w:rsid w:val="00BA1379"/>
    <w:rPr>
      <w:rFonts w:ascii="Times New Roman" w:eastAsia="Times New Roman" w:hAnsi="Times New Roman" w:cs="Times New Roman"/>
      <w:sz w:val="24"/>
      <w:szCs w:val="24"/>
      <w:lang w:val="x-none" w:eastAsia="x-none"/>
    </w:rPr>
  </w:style>
  <w:style w:type="paragraph" w:styleId="Pta">
    <w:name w:val="footer"/>
    <w:basedOn w:val="Normlny"/>
    <w:link w:val="PtaChar"/>
    <w:uiPriority w:val="99"/>
    <w:rsid w:val="00BA1379"/>
    <w:pPr>
      <w:tabs>
        <w:tab w:val="center" w:pos="4536"/>
        <w:tab w:val="right" w:pos="9072"/>
      </w:tabs>
      <w:spacing w:after="0" w:line="240" w:lineRule="auto"/>
    </w:pPr>
    <w:rPr>
      <w:rFonts w:ascii="Times New Roman" w:eastAsia="Times New Roman" w:hAnsi="Times New Roman" w:cs="Times New Roman"/>
      <w:sz w:val="24"/>
      <w:szCs w:val="24"/>
      <w:lang w:val="x-none" w:eastAsia="x-none"/>
    </w:rPr>
  </w:style>
  <w:style w:type="character" w:customStyle="1" w:styleId="PtaChar">
    <w:name w:val="Päta Char"/>
    <w:basedOn w:val="Predvolenpsmoodseku"/>
    <w:link w:val="Pta"/>
    <w:uiPriority w:val="99"/>
    <w:rsid w:val="00BA1379"/>
    <w:rPr>
      <w:rFonts w:ascii="Times New Roman" w:eastAsia="Times New Roman" w:hAnsi="Times New Roman" w:cs="Times New Roman"/>
      <w:sz w:val="24"/>
      <w:szCs w:val="24"/>
      <w:lang w:val="x-none" w:eastAsia="x-none"/>
    </w:rPr>
  </w:style>
  <w:style w:type="paragraph" w:styleId="Odsekzoznamu">
    <w:name w:val="List Paragraph"/>
    <w:basedOn w:val="Normlny"/>
    <w:uiPriority w:val="34"/>
    <w:qFormat/>
    <w:rsid w:val="00217996"/>
    <w:pPr>
      <w:ind w:left="720"/>
      <w:contextualSpacing/>
    </w:pPr>
  </w:style>
  <w:style w:type="paragraph" w:styleId="Zkladntext3">
    <w:name w:val="Body Text 3"/>
    <w:basedOn w:val="Normlny"/>
    <w:link w:val="Zkladntext3Char"/>
    <w:rsid w:val="00F04170"/>
    <w:pPr>
      <w:spacing w:after="0" w:line="240" w:lineRule="auto"/>
      <w:jc w:val="both"/>
    </w:pPr>
    <w:rPr>
      <w:rFonts w:ascii="Times New Roman" w:eastAsia="Times New Roman" w:hAnsi="Times New Roman" w:cs="Times New Roman"/>
      <w:sz w:val="24"/>
      <w:szCs w:val="20"/>
      <w:lang w:val="cs-CZ" w:eastAsia="sk-SK"/>
    </w:rPr>
  </w:style>
  <w:style w:type="character" w:customStyle="1" w:styleId="Zkladntext3Char">
    <w:name w:val="Základný text 3 Char"/>
    <w:basedOn w:val="Predvolenpsmoodseku"/>
    <w:link w:val="Zkladntext3"/>
    <w:rsid w:val="00F04170"/>
    <w:rPr>
      <w:rFonts w:ascii="Times New Roman" w:eastAsia="Times New Roman" w:hAnsi="Times New Roman" w:cs="Times New Roman"/>
      <w:sz w:val="24"/>
      <w:szCs w:val="20"/>
      <w:lang w:val="cs-CZ" w:eastAsia="sk-SK"/>
    </w:rPr>
  </w:style>
  <w:style w:type="character" w:customStyle="1" w:styleId="apple-converted-space">
    <w:name w:val="apple-converted-space"/>
    <w:basedOn w:val="Predvolenpsmoodseku"/>
    <w:rsid w:val="006F7C15"/>
  </w:style>
  <w:style w:type="paragraph" w:customStyle="1" w:styleId="odrazkap2">
    <w:name w:val="odrazka_p2"/>
    <w:basedOn w:val="Normlny"/>
    <w:rsid w:val="00E16278"/>
    <w:pPr>
      <w:spacing w:after="240" w:line="312" w:lineRule="auto"/>
      <w:jc w:val="both"/>
    </w:pPr>
    <w:rPr>
      <w:rFonts w:ascii="Times New Roman" w:eastAsia="Times New Roman" w:hAnsi="Times New Roman" w:cs="Times New Roman"/>
      <w:color w:val="333333"/>
      <w:sz w:val="20"/>
      <w:szCs w:val="20"/>
      <w:lang w:eastAsia="sk-SK"/>
    </w:rPr>
  </w:style>
  <w:style w:type="paragraph" w:styleId="Zarkazkladnhotextu">
    <w:name w:val="Body Text Indent"/>
    <w:basedOn w:val="Normlny"/>
    <w:link w:val="ZarkazkladnhotextuChar"/>
    <w:uiPriority w:val="99"/>
    <w:semiHidden/>
    <w:unhideWhenUsed/>
    <w:rsid w:val="00251058"/>
    <w:pPr>
      <w:spacing w:after="120"/>
      <w:ind w:left="283"/>
    </w:pPr>
  </w:style>
  <w:style w:type="character" w:customStyle="1" w:styleId="ZarkazkladnhotextuChar">
    <w:name w:val="Zarážka základného textu Char"/>
    <w:basedOn w:val="Predvolenpsmoodseku"/>
    <w:link w:val="Zarkazkladnhotextu"/>
    <w:uiPriority w:val="99"/>
    <w:semiHidden/>
    <w:rsid w:val="00251058"/>
  </w:style>
  <w:style w:type="paragraph" w:styleId="Zkladntext">
    <w:name w:val="Body Text"/>
    <w:basedOn w:val="Normlny"/>
    <w:link w:val="ZkladntextChar"/>
    <w:uiPriority w:val="99"/>
    <w:semiHidden/>
    <w:unhideWhenUsed/>
    <w:rsid w:val="00943B47"/>
    <w:pPr>
      <w:spacing w:after="120"/>
    </w:pPr>
  </w:style>
  <w:style w:type="character" w:customStyle="1" w:styleId="ZkladntextChar">
    <w:name w:val="Základný text Char"/>
    <w:basedOn w:val="Predvolenpsmoodseku"/>
    <w:link w:val="Zkladntext"/>
    <w:uiPriority w:val="99"/>
    <w:semiHidden/>
    <w:rsid w:val="00943B47"/>
  </w:style>
  <w:style w:type="paragraph" w:styleId="Textbubliny">
    <w:name w:val="Balloon Text"/>
    <w:basedOn w:val="Normlny"/>
    <w:link w:val="TextbublinyChar"/>
    <w:uiPriority w:val="99"/>
    <w:semiHidden/>
    <w:unhideWhenUsed/>
    <w:rsid w:val="007623A3"/>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7623A3"/>
    <w:rPr>
      <w:rFonts w:ascii="Tahoma" w:hAnsi="Tahoma" w:cs="Tahoma"/>
      <w:sz w:val="16"/>
      <w:szCs w:val="16"/>
    </w:rPr>
  </w:style>
  <w:style w:type="character" w:styleId="Odkaznakomentr">
    <w:name w:val="annotation reference"/>
    <w:basedOn w:val="Predvolenpsmoodseku"/>
    <w:uiPriority w:val="99"/>
    <w:semiHidden/>
    <w:unhideWhenUsed/>
    <w:rsid w:val="00F55757"/>
    <w:rPr>
      <w:sz w:val="16"/>
      <w:szCs w:val="16"/>
    </w:rPr>
  </w:style>
  <w:style w:type="paragraph" w:styleId="Textkomentra">
    <w:name w:val="annotation text"/>
    <w:basedOn w:val="Normlny"/>
    <w:link w:val="TextkomentraChar"/>
    <w:uiPriority w:val="99"/>
    <w:semiHidden/>
    <w:unhideWhenUsed/>
    <w:rsid w:val="00F55757"/>
    <w:pPr>
      <w:spacing w:line="240" w:lineRule="auto"/>
    </w:pPr>
    <w:rPr>
      <w:sz w:val="20"/>
      <w:szCs w:val="20"/>
    </w:rPr>
  </w:style>
  <w:style w:type="character" w:customStyle="1" w:styleId="TextkomentraChar">
    <w:name w:val="Text komentára Char"/>
    <w:basedOn w:val="Predvolenpsmoodseku"/>
    <w:link w:val="Textkomentra"/>
    <w:uiPriority w:val="99"/>
    <w:semiHidden/>
    <w:rsid w:val="00F55757"/>
    <w:rPr>
      <w:sz w:val="20"/>
      <w:szCs w:val="20"/>
    </w:rPr>
  </w:style>
  <w:style w:type="paragraph" w:styleId="Predmetkomentra">
    <w:name w:val="annotation subject"/>
    <w:basedOn w:val="Textkomentra"/>
    <w:next w:val="Textkomentra"/>
    <w:link w:val="PredmetkomentraChar"/>
    <w:uiPriority w:val="99"/>
    <w:semiHidden/>
    <w:unhideWhenUsed/>
    <w:rsid w:val="00F55757"/>
    <w:rPr>
      <w:b/>
      <w:bCs/>
    </w:rPr>
  </w:style>
  <w:style w:type="character" w:customStyle="1" w:styleId="PredmetkomentraChar">
    <w:name w:val="Predmet komentára Char"/>
    <w:basedOn w:val="TextkomentraChar"/>
    <w:link w:val="Predmetkomentra"/>
    <w:uiPriority w:val="99"/>
    <w:semiHidden/>
    <w:rsid w:val="00F55757"/>
    <w:rPr>
      <w:b/>
      <w:bCs/>
      <w:sz w:val="20"/>
      <w:szCs w:val="20"/>
    </w:rPr>
  </w:style>
  <w:style w:type="paragraph" w:styleId="Normlnywebov">
    <w:name w:val="Normal (Web)"/>
    <w:basedOn w:val="Normlny"/>
    <w:uiPriority w:val="99"/>
    <w:semiHidden/>
    <w:unhideWhenUsed/>
    <w:rsid w:val="00FC5DAA"/>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Default">
    <w:name w:val="Default"/>
    <w:rsid w:val="000C6671"/>
    <w:pPr>
      <w:autoSpaceDE w:val="0"/>
      <w:autoSpaceDN w:val="0"/>
      <w:adjustRightInd w:val="0"/>
      <w:spacing w:after="0" w:line="240" w:lineRule="auto"/>
    </w:pPr>
    <w:rPr>
      <w:rFonts w:ascii="Calibri" w:hAnsi="Calibri" w:cs="Calibri"/>
      <w:color w:val="000000"/>
      <w:sz w:val="24"/>
      <w:szCs w:val="24"/>
    </w:rPr>
  </w:style>
  <w:style w:type="character" w:styleId="Hypertextovprepojenie">
    <w:name w:val="Hyperlink"/>
    <w:basedOn w:val="Predvolenpsmoodseku"/>
    <w:uiPriority w:val="99"/>
    <w:unhideWhenUsed/>
    <w:rsid w:val="008065A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5071304">
      <w:bodyDiv w:val="1"/>
      <w:marLeft w:val="0"/>
      <w:marRight w:val="0"/>
      <w:marTop w:val="0"/>
      <w:marBottom w:val="0"/>
      <w:divBdr>
        <w:top w:val="none" w:sz="0" w:space="0" w:color="auto"/>
        <w:left w:val="none" w:sz="0" w:space="0" w:color="auto"/>
        <w:bottom w:val="none" w:sz="0" w:space="0" w:color="auto"/>
        <w:right w:val="none" w:sz="0" w:space="0" w:color="auto"/>
      </w:divBdr>
    </w:div>
    <w:div w:id="1454668389">
      <w:bodyDiv w:val="1"/>
      <w:marLeft w:val="0"/>
      <w:marRight w:val="0"/>
      <w:marTop w:val="0"/>
      <w:marBottom w:val="0"/>
      <w:divBdr>
        <w:top w:val="none" w:sz="0" w:space="0" w:color="auto"/>
        <w:left w:val="none" w:sz="0" w:space="0" w:color="auto"/>
        <w:bottom w:val="none" w:sz="0" w:space="0" w:color="auto"/>
        <w:right w:val="none" w:sz="0" w:space="0" w:color="auto"/>
      </w:divBdr>
      <w:divsChild>
        <w:div w:id="583027983">
          <w:marLeft w:val="0"/>
          <w:marRight w:val="0"/>
          <w:marTop w:val="0"/>
          <w:marBottom w:val="0"/>
          <w:divBdr>
            <w:top w:val="none" w:sz="0" w:space="0" w:color="auto"/>
            <w:left w:val="none" w:sz="0" w:space="0" w:color="auto"/>
            <w:bottom w:val="none" w:sz="0" w:space="0" w:color="auto"/>
            <w:right w:val="none" w:sz="0" w:space="0" w:color="auto"/>
          </w:divBdr>
          <w:divsChild>
            <w:div w:id="1882590083">
              <w:marLeft w:val="0"/>
              <w:marRight w:val="0"/>
              <w:marTop w:val="150"/>
              <w:marBottom w:val="0"/>
              <w:divBdr>
                <w:top w:val="none" w:sz="0" w:space="0" w:color="auto"/>
                <w:left w:val="none" w:sz="0" w:space="0" w:color="auto"/>
                <w:bottom w:val="none" w:sz="0" w:space="0" w:color="auto"/>
                <w:right w:val="none" w:sz="0" w:space="0" w:color="auto"/>
              </w:divBdr>
              <w:divsChild>
                <w:div w:id="228006416">
                  <w:marLeft w:val="150"/>
                  <w:marRight w:val="0"/>
                  <w:marTop w:val="75"/>
                  <w:marBottom w:val="0"/>
                  <w:divBdr>
                    <w:top w:val="none" w:sz="0" w:space="0" w:color="auto"/>
                    <w:left w:val="none" w:sz="0" w:space="0" w:color="auto"/>
                    <w:bottom w:val="none" w:sz="0" w:space="0" w:color="auto"/>
                    <w:right w:val="none" w:sz="0" w:space="0" w:color="auto"/>
                  </w:divBdr>
                  <w:divsChild>
                    <w:div w:id="338392806">
                      <w:marLeft w:val="0"/>
                      <w:marRight w:val="0"/>
                      <w:marTop w:val="0"/>
                      <w:marBottom w:val="0"/>
                      <w:divBdr>
                        <w:top w:val="none" w:sz="0" w:space="0" w:color="auto"/>
                        <w:left w:val="none" w:sz="0" w:space="0" w:color="auto"/>
                        <w:bottom w:val="none" w:sz="0" w:space="0" w:color="auto"/>
                        <w:right w:val="none" w:sz="0" w:space="0" w:color="auto"/>
                      </w:divBdr>
                      <w:divsChild>
                        <w:div w:id="111948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ACB3BF-6A7D-4BB8-AAA6-DFD5559E1F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2267</Words>
  <Characters>12927</Characters>
  <Application>Microsoft Office Word</Application>
  <DocSecurity>0</DocSecurity>
  <Lines>107</Lines>
  <Paragraphs>30</Paragraphs>
  <ScaleCrop>false</ScaleCrop>
  <HeadingPairs>
    <vt:vector size="2" baseType="variant">
      <vt:variant>
        <vt:lpstr>Názov</vt:lpstr>
      </vt:variant>
      <vt:variant>
        <vt:i4>1</vt:i4>
      </vt:variant>
    </vt:vector>
  </HeadingPairs>
  <TitlesOfParts>
    <vt:vector size="1" baseType="lpstr">
      <vt:lpstr/>
    </vt:vector>
  </TitlesOfParts>
  <Company>ATC</Company>
  <LinksUpToDate>false</LinksUpToDate>
  <CharactersWithSpaces>15164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Solčan Peter, Mgr.</dc:creator>
  <cp:lastModifiedBy>Borosová Beáta ,Bc.</cp:lastModifiedBy>
  <cp:revision>2</cp:revision>
  <cp:lastPrinted>2026-05-14T08:14:00Z</cp:lastPrinted>
  <dcterms:created xsi:type="dcterms:W3CDTF">2026-07-08T08:35:00Z</dcterms:created>
  <dcterms:modified xsi:type="dcterms:W3CDTF">2026-07-08T08:35:00Z</dcterms:modified>
</cp:coreProperties>
</file>