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E95C52" w14:textId="775EBE33" w:rsidR="00E2604D" w:rsidRPr="006C1E82" w:rsidRDefault="000C7ECE" w:rsidP="00730C87">
      <w:pPr>
        <w:tabs>
          <w:tab w:val="left" w:pos="5954"/>
        </w:tabs>
        <w:spacing w:line="240" w:lineRule="auto"/>
        <w:ind w:left="5387"/>
        <w:rPr>
          <w:rFonts w:eastAsia="Times New Roman" w:cs="Arial"/>
          <w:color w:val="auto"/>
          <w:sz w:val="20"/>
          <w:szCs w:val="20"/>
          <w:lang w:eastAsia="sk-SK"/>
        </w:rPr>
      </w:pPr>
      <w:r>
        <w:rPr>
          <w:rFonts w:eastAsia="Times New Roman" w:cs="Arial"/>
          <w:color w:val="auto"/>
          <w:sz w:val="20"/>
          <w:szCs w:val="20"/>
          <w:lang w:eastAsia="sk-SK"/>
        </w:rPr>
        <w:tab/>
      </w:r>
      <w:r w:rsidR="00AC2673" w:rsidRPr="006C1E82">
        <w:rPr>
          <w:rFonts w:eastAsia="Times New Roman" w:cs="Arial"/>
          <w:color w:val="auto"/>
          <w:sz w:val="20"/>
          <w:szCs w:val="20"/>
          <w:lang w:eastAsia="sk-SK"/>
        </w:rPr>
        <w:t xml:space="preserve">Trnava, </w:t>
      </w:r>
      <w:r w:rsidR="002E40B9">
        <w:rPr>
          <w:rFonts w:eastAsia="Times New Roman" w:cs="Arial"/>
          <w:color w:val="auto"/>
          <w:sz w:val="20"/>
          <w:szCs w:val="20"/>
          <w:lang w:eastAsia="sk-SK"/>
        </w:rPr>
        <w:t>9</w:t>
      </w:r>
      <w:r w:rsidR="00202EBB" w:rsidRPr="006C1E82">
        <w:rPr>
          <w:rFonts w:eastAsia="Times New Roman" w:cs="Arial"/>
          <w:color w:val="auto"/>
          <w:sz w:val="20"/>
          <w:szCs w:val="20"/>
          <w:lang w:eastAsia="sk-SK"/>
        </w:rPr>
        <w:t xml:space="preserve">. </w:t>
      </w:r>
      <w:r w:rsidR="002E40B9">
        <w:rPr>
          <w:rFonts w:eastAsia="Times New Roman" w:cs="Arial"/>
          <w:color w:val="auto"/>
          <w:sz w:val="20"/>
          <w:szCs w:val="20"/>
          <w:lang w:eastAsia="sk-SK"/>
        </w:rPr>
        <w:t>sept</w:t>
      </w:r>
      <w:r w:rsidR="00A825F3">
        <w:rPr>
          <w:rFonts w:eastAsia="Times New Roman" w:cs="Arial"/>
          <w:color w:val="auto"/>
          <w:sz w:val="20"/>
          <w:szCs w:val="20"/>
          <w:lang w:eastAsia="sk-SK"/>
        </w:rPr>
        <w:t>em</w:t>
      </w:r>
      <w:r w:rsidR="00202EBB" w:rsidRPr="006C1E82">
        <w:rPr>
          <w:rFonts w:eastAsia="Times New Roman" w:cs="Arial"/>
          <w:color w:val="auto"/>
          <w:sz w:val="20"/>
          <w:szCs w:val="20"/>
          <w:lang w:eastAsia="sk-SK"/>
        </w:rPr>
        <w:t>ber</w:t>
      </w:r>
      <w:r w:rsidR="00EC2228" w:rsidRPr="006C1E82">
        <w:rPr>
          <w:rFonts w:eastAsia="Times New Roman" w:cs="Arial"/>
          <w:color w:val="auto"/>
          <w:sz w:val="20"/>
          <w:szCs w:val="20"/>
          <w:lang w:eastAsia="sk-SK"/>
        </w:rPr>
        <w:t xml:space="preserve"> 202</w:t>
      </w:r>
      <w:r w:rsidR="002E40B9">
        <w:rPr>
          <w:rFonts w:eastAsia="Times New Roman" w:cs="Arial"/>
          <w:color w:val="auto"/>
          <w:sz w:val="20"/>
          <w:szCs w:val="20"/>
          <w:lang w:eastAsia="sk-SK"/>
        </w:rPr>
        <w:t>6</w:t>
      </w:r>
    </w:p>
    <w:p w14:paraId="79131D78" w14:textId="27002DAC" w:rsidR="00AC2673" w:rsidRPr="006C1E82" w:rsidRDefault="000C7ECE" w:rsidP="00730C87">
      <w:pPr>
        <w:tabs>
          <w:tab w:val="left" w:pos="5954"/>
        </w:tabs>
        <w:spacing w:line="240" w:lineRule="auto"/>
        <w:ind w:left="5387"/>
        <w:rPr>
          <w:rFonts w:eastAsia="Times New Roman" w:cs="Arial"/>
          <w:color w:val="auto"/>
          <w:sz w:val="20"/>
          <w:szCs w:val="20"/>
          <w:lang w:eastAsia="sk-SK"/>
        </w:rPr>
      </w:pPr>
      <w:r>
        <w:rPr>
          <w:rFonts w:eastAsia="Times New Roman" w:cs="Arial"/>
          <w:color w:val="auto"/>
          <w:sz w:val="20"/>
          <w:szCs w:val="20"/>
          <w:lang w:eastAsia="sk-SK"/>
        </w:rPr>
        <w:tab/>
      </w:r>
      <w:r w:rsidR="00AC2673" w:rsidRPr="006C1E82">
        <w:rPr>
          <w:rFonts w:eastAsia="Times New Roman" w:cs="Arial"/>
          <w:color w:val="auto"/>
          <w:sz w:val="20"/>
          <w:szCs w:val="20"/>
          <w:lang w:eastAsia="sk-SK"/>
        </w:rPr>
        <w:t>OOaVS</w:t>
      </w:r>
      <w:r w:rsidR="004F005F" w:rsidRPr="006C1E82">
        <w:rPr>
          <w:rFonts w:eastAsia="Times New Roman" w:cs="Arial"/>
          <w:color w:val="auto"/>
          <w:sz w:val="20"/>
          <w:szCs w:val="20"/>
          <w:lang w:eastAsia="sk-SK"/>
        </w:rPr>
        <w:t>-</w:t>
      </w:r>
      <w:r w:rsidR="002E40B9">
        <w:rPr>
          <w:rFonts w:eastAsia="Times New Roman" w:cs="Arial"/>
          <w:color w:val="auto"/>
          <w:sz w:val="20"/>
          <w:szCs w:val="20"/>
          <w:lang w:eastAsia="sk-SK"/>
        </w:rPr>
        <w:t>6099</w:t>
      </w:r>
      <w:r w:rsidR="00A825F3">
        <w:rPr>
          <w:rFonts w:eastAsia="Times New Roman" w:cs="Arial"/>
          <w:color w:val="auto"/>
          <w:sz w:val="20"/>
          <w:szCs w:val="20"/>
          <w:lang w:eastAsia="sk-SK"/>
        </w:rPr>
        <w:t>1</w:t>
      </w:r>
      <w:r w:rsidR="002E40B9">
        <w:rPr>
          <w:rFonts w:eastAsia="Times New Roman" w:cs="Arial"/>
          <w:color w:val="auto"/>
          <w:sz w:val="20"/>
          <w:szCs w:val="20"/>
          <w:lang w:eastAsia="sk-SK"/>
        </w:rPr>
        <w:t>-</w:t>
      </w:r>
      <w:r w:rsidR="008170C7">
        <w:rPr>
          <w:rFonts w:eastAsia="Times New Roman" w:cs="Arial"/>
          <w:color w:val="auto"/>
          <w:sz w:val="20"/>
          <w:szCs w:val="20"/>
          <w:lang w:eastAsia="sk-SK"/>
        </w:rPr>
        <w:t>127945</w:t>
      </w:r>
      <w:r w:rsidR="002E40B9">
        <w:rPr>
          <w:rFonts w:eastAsia="Times New Roman" w:cs="Arial"/>
          <w:color w:val="auto"/>
          <w:sz w:val="20"/>
          <w:szCs w:val="20"/>
          <w:lang w:eastAsia="sk-SK"/>
        </w:rPr>
        <w:t>/2026/</w:t>
      </w:r>
      <w:proofErr w:type="spellStart"/>
      <w:r w:rsidR="002E40B9">
        <w:rPr>
          <w:rFonts w:eastAsia="Times New Roman" w:cs="Arial"/>
          <w:color w:val="auto"/>
          <w:sz w:val="20"/>
          <w:szCs w:val="20"/>
          <w:lang w:eastAsia="sk-SK"/>
        </w:rPr>
        <w:t>Mť</w:t>
      </w:r>
      <w:proofErr w:type="spellEnd"/>
    </w:p>
    <w:p w14:paraId="03EC81DE" w14:textId="35E6CE7F" w:rsidR="00AC2673" w:rsidRPr="006C1E82" w:rsidRDefault="00B847E1" w:rsidP="00EE05DB">
      <w:pPr>
        <w:pStyle w:val="Nadpis1"/>
        <w:spacing w:before="360" w:after="300"/>
        <w:jc w:val="center"/>
        <w:rPr>
          <w:rFonts w:eastAsia="Times New Roman" w:cs="Arial"/>
          <w:bCs/>
          <w:color w:val="auto"/>
          <w:sz w:val="24"/>
          <w:szCs w:val="24"/>
          <w:lang w:eastAsia="sk-SK"/>
        </w:rPr>
      </w:pPr>
      <w:r w:rsidRPr="006C1E82">
        <w:rPr>
          <w:rFonts w:eastAsia="Times New Roman" w:cs="Arial"/>
          <w:color w:val="auto"/>
          <w:sz w:val="24"/>
          <w:szCs w:val="24"/>
          <w:lang w:eastAsia="sk-SK"/>
        </w:rPr>
        <w:t>POZVÁNKA</w:t>
      </w:r>
      <w:r w:rsidRPr="006C1E82">
        <w:rPr>
          <w:rFonts w:eastAsia="Times New Roman" w:cs="Arial"/>
          <w:color w:val="auto"/>
          <w:sz w:val="24"/>
          <w:szCs w:val="24"/>
          <w:lang w:eastAsia="sk-SK"/>
        </w:rPr>
        <w:br/>
      </w:r>
      <w:r w:rsidR="00DA5881" w:rsidRPr="006C1E82">
        <w:rPr>
          <w:rFonts w:eastAsia="Times New Roman" w:cs="Arial"/>
          <w:b w:val="0"/>
          <w:bCs/>
          <w:color w:val="auto"/>
          <w:sz w:val="24"/>
          <w:szCs w:val="24"/>
          <w:lang w:eastAsia="sk-SK"/>
        </w:rPr>
        <w:t xml:space="preserve"> v</w:t>
      </w:r>
      <w:r w:rsidR="00AC2673" w:rsidRPr="006C1E82">
        <w:rPr>
          <w:rFonts w:eastAsia="Times New Roman" w:cs="Arial"/>
          <w:b w:val="0"/>
          <w:bCs/>
          <w:color w:val="auto"/>
          <w:sz w:val="24"/>
          <w:szCs w:val="24"/>
          <w:lang w:eastAsia="sk-SK"/>
        </w:rPr>
        <w:t> zmysle harmonogramu zasadnutí</w:t>
      </w:r>
      <w:r w:rsidR="00DA5881" w:rsidRPr="006C1E82">
        <w:rPr>
          <w:rFonts w:eastAsia="Times New Roman" w:cs="Arial"/>
          <w:b w:val="0"/>
          <w:bCs/>
          <w:color w:val="auto"/>
          <w:sz w:val="24"/>
          <w:szCs w:val="24"/>
          <w:lang w:eastAsia="sk-SK"/>
        </w:rPr>
        <w:br/>
        <w:t xml:space="preserve"> </w:t>
      </w:r>
      <w:r w:rsidR="00E24DCD" w:rsidRPr="006C1E82">
        <w:rPr>
          <w:rFonts w:eastAsia="Times New Roman" w:cs="Arial"/>
          <w:b w:val="0"/>
          <w:bCs/>
          <w:color w:val="auto"/>
          <w:sz w:val="24"/>
          <w:szCs w:val="24"/>
          <w:lang w:eastAsia="sk-SK"/>
        </w:rPr>
        <w:t>zvolávam</w:t>
      </w:r>
      <w:r w:rsidR="00DA5881" w:rsidRPr="006C1E82">
        <w:rPr>
          <w:rFonts w:eastAsia="Times New Roman" w:cs="Arial"/>
          <w:b w:val="0"/>
          <w:bCs/>
          <w:color w:val="auto"/>
          <w:sz w:val="24"/>
          <w:szCs w:val="24"/>
          <w:lang w:eastAsia="sk-SK"/>
        </w:rPr>
        <w:br/>
        <w:t xml:space="preserve"> </w:t>
      </w:r>
      <w:r w:rsidR="002E40B9">
        <w:rPr>
          <w:rFonts w:eastAsia="Times New Roman" w:cs="Arial"/>
          <w:b w:val="0"/>
          <w:bCs/>
          <w:color w:val="auto"/>
          <w:sz w:val="24"/>
          <w:szCs w:val="24"/>
          <w:lang w:eastAsia="sk-SK"/>
        </w:rPr>
        <w:t>23</w:t>
      </w:r>
      <w:r w:rsidR="00AC2673" w:rsidRPr="006C1E82">
        <w:rPr>
          <w:rFonts w:eastAsia="Times New Roman" w:cs="Arial"/>
          <w:b w:val="0"/>
          <w:bCs/>
          <w:color w:val="auto"/>
          <w:sz w:val="24"/>
          <w:szCs w:val="24"/>
          <w:lang w:eastAsia="sk-SK"/>
        </w:rPr>
        <w:t>. riadne zasadnutie Mestského zastupiteľstva mesta Trnava</w:t>
      </w:r>
      <w:r w:rsidR="00DA5881" w:rsidRPr="006C1E82">
        <w:rPr>
          <w:rFonts w:eastAsia="Times New Roman" w:cs="Arial"/>
          <w:b w:val="0"/>
          <w:bCs/>
          <w:color w:val="auto"/>
          <w:sz w:val="24"/>
          <w:szCs w:val="24"/>
          <w:lang w:eastAsia="sk-SK"/>
        </w:rPr>
        <w:br/>
      </w:r>
      <w:r w:rsidR="00AC2673" w:rsidRPr="006C1E82">
        <w:rPr>
          <w:rFonts w:eastAsia="Times New Roman" w:cs="Arial"/>
          <w:b w:val="0"/>
          <w:bCs/>
          <w:color w:val="auto"/>
          <w:sz w:val="24"/>
          <w:szCs w:val="24"/>
          <w:lang w:eastAsia="sk-SK"/>
        </w:rPr>
        <w:t>vo volebnom období 2022-2026,</w:t>
      </w:r>
      <w:r w:rsidR="00D674A9" w:rsidRPr="006C1E82">
        <w:rPr>
          <w:rFonts w:eastAsia="Times New Roman" w:cs="Arial"/>
          <w:b w:val="0"/>
          <w:bCs/>
          <w:color w:val="auto"/>
          <w:sz w:val="24"/>
          <w:szCs w:val="24"/>
          <w:lang w:eastAsia="sk-SK"/>
        </w:rPr>
        <w:br/>
      </w:r>
      <w:r w:rsidR="00AC2673" w:rsidRPr="006C1E82">
        <w:rPr>
          <w:rFonts w:eastAsia="Times New Roman" w:cs="Arial"/>
          <w:b w:val="0"/>
          <w:bCs/>
          <w:color w:val="auto"/>
          <w:sz w:val="24"/>
          <w:szCs w:val="24"/>
          <w:lang w:eastAsia="sk-SK"/>
        </w:rPr>
        <w:t>ktoré sa uskutoční</w:t>
      </w:r>
      <w:r w:rsidR="00C61A67" w:rsidRPr="006C1E82">
        <w:rPr>
          <w:rFonts w:eastAsia="Times New Roman" w:cs="Arial"/>
          <w:b w:val="0"/>
          <w:bCs/>
          <w:color w:val="auto"/>
          <w:sz w:val="24"/>
          <w:szCs w:val="24"/>
          <w:lang w:eastAsia="sk-SK"/>
        </w:rPr>
        <w:br/>
      </w:r>
      <w:r w:rsidR="00DA5881" w:rsidRPr="006C1E82">
        <w:rPr>
          <w:rFonts w:eastAsia="Times New Roman" w:cs="Arial"/>
          <w:b w:val="0"/>
          <w:bCs/>
          <w:color w:val="auto"/>
          <w:sz w:val="24"/>
          <w:szCs w:val="24"/>
          <w:lang w:eastAsia="sk-SK"/>
        </w:rPr>
        <w:t xml:space="preserve"> </w:t>
      </w:r>
      <w:r w:rsidR="002E40B9">
        <w:rPr>
          <w:rFonts w:eastAsia="Times New Roman" w:cs="Arial"/>
          <w:color w:val="auto"/>
          <w:sz w:val="24"/>
          <w:szCs w:val="24"/>
          <w:lang w:eastAsia="sk-SK"/>
        </w:rPr>
        <w:t>22</w:t>
      </w:r>
      <w:r w:rsidR="00202EBB" w:rsidRPr="006C1E82">
        <w:rPr>
          <w:rFonts w:eastAsia="Times New Roman" w:cs="Arial"/>
          <w:color w:val="auto"/>
          <w:sz w:val="24"/>
          <w:szCs w:val="24"/>
          <w:lang w:eastAsia="sk-SK"/>
        </w:rPr>
        <w:t xml:space="preserve">. </w:t>
      </w:r>
      <w:r w:rsidR="002E40B9">
        <w:rPr>
          <w:rFonts w:eastAsia="Times New Roman" w:cs="Arial"/>
          <w:color w:val="auto"/>
          <w:sz w:val="24"/>
          <w:szCs w:val="24"/>
          <w:lang w:eastAsia="sk-SK"/>
        </w:rPr>
        <w:t>sept</w:t>
      </w:r>
      <w:r w:rsidR="00A825F3">
        <w:rPr>
          <w:rFonts w:eastAsia="Times New Roman" w:cs="Arial"/>
          <w:color w:val="auto"/>
          <w:sz w:val="24"/>
          <w:szCs w:val="24"/>
          <w:lang w:eastAsia="sk-SK"/>
        </w:rPr>
        <w:t>em</w:t>
      </w:r>
      <w:r w:rsidR="00202EBB" w:rsidRPr="006C1E82">
        <w:rPr>
          <w:rFonts w:eastAsia="Times New Roman" w:cs="Arial"/>
          <w:color w:val="auto"/>
          <w:sz w:val="24"/>
          <w:szCs w:val="24"/>
          <w:lang w:eastAsia="sk-SK"/>
        </w:rPr>
        <w:t>bra</w:t>
      </w:r>
      <w:r w:rsidR="004842E2" w:rsidRPr="006C1E82">
        <w:rPr>
          <w:rFonts w:eastAsia="Times New Roman" w:cs="Arial"/>
          <w:color w:val="auto"/>
          <w:sz w:val="24"/>
          <w:szCs w:val="24"/>
          <w:lang w:eastAsia="sk-SK"/>
        </w:rPr>
        <w:t xml:space="preserve"> 202</w:t>
      </w:r>
      <w:r w:rsidR="002E40B9">
        <w:rPr>
          <w:rFonts w:eastAsia="Times New Roman" w:cs="Arial"/>
          <w:color w:val="auto"/>
          <w:sz w:val="24"/>
          <w:szCs w:val="24"/>
          <w:lang w:eastAsia="sk-SK"/>
        </w:rPr>
        <w:t>6</w:t>
      </w:r>
      <w:r w:rsidR="00AC2673" w:rsidRPr="006C1E82">
        <w:rPr>
          <w:rFonts w:eastAsia="Times New Roman" w:cs="Arial"/>
          <w:color w:val="auto"/>
          <w:sz w:val="24"/>
          <w:szCs w:val="24"/>
          <w:lang w:eastAsia="sk-SK"/>
        </w:rPr>
        <w:t xml:space="preserve"> (utorok)</w:t>
      </w:r>
      <w:r w:rsidR="004F005F" w:rsidRPr="006C1E82">
        <w:rPr>
          <w:rFonts w:eastAsia="Times New Roman" w:cs="Arial"/>
          <w:color w:val="auto"/>
          <w:sz w:val="24"/>
          <w:szCs w:val="24"/>
          <w:lang w:eastAsia="sk-SK"/>
        </w:rPr>
        <w:t xml:space="preserve"> o</w:t>
      </w:r>
      <w:r w:rsidR="001074EE" w:rsidRPr="006C1E82">
        <w:rPr>
          <w:rFonts w:eastAsia="Times New Roman" w:cs="Arial"/>
          <w:color w:val="auto"/>
          <w:sz w:val="24"/>
          <w:szCs w:val="24"/>
          <w:lang w:eastAsia="sk-SK"/>
        </w:rPr>
        <w:t> </w:t>
      </w:r>
      <w:r w:rsidR="004F005F" w:rsidRPr="006C1E82">
        <w:rPr>
          <w:rFonts w:eastAsia="Times New Roman" w:cs="Arial"/>
          <w:color w:val="auto"/>
          <w:sz w:val="24"/>
          <w:szCs w:val="24"/>
          <w:lang w:eastAsia="sk-SK"/>
        </w:rPr>
        <w:t>13</w:t>
      </w:r>
      <w:r w:rsidR="001074EE" w:rsidRPr="006C1E82">
        <w:rPr>
          <w:rFonts w:eastAsia="Times New Roman" w:cs="Arial"/>
          <w:color w:val="auto"/>
          <w:sz w:val="24"/>
          <w:szCs w:val="24"/>
          <w:lang w:eastAsia="sk-SK"/>
        </w:rPr>
        <w:t>.</w:t>
      </w:r>
      <w:r w:rsidR="004F005F" w:rsidRPr="006C1E82">
        <w:rPr>
          <w:rFonts w:eastAsia="Times New Roman" w:cs="Arial"/>
          <w:color w:val="auto"/>
          <w:sz w:val="24"/>
          <w:szCs w:val="24"/>
          <w:lang w:eastAsia="sk-SK"/>
        </w:rPr>
        <w:t>00 h</w:t>
      </w:r>
      <w:r w:rsidR="00D674A9" w:rsidRPr="006C1E82">
        <w:rPr>
          <w:rFonts w:eastAsia="Times New Roman" w:cs="Arial"/>
          <w:b w:val="0"/>
          <w:bCs/>
          <w:color w:val="auto"/>
          <w:sz w:val="24"/>
          <w:szCs w:val="24"/>
          <w:lang w:eastAsia="sk-SK"/>
        </w:rPr>
        <w:br/>
      </w:r>
      <w:r w:rsidR="00AC2673" w:rsidRPr="006C1E82">
        <w:rPr>
          <w:rFonts w:eastAsia="Times New Roman" w:cs="Arial"/>
          <w:b w:val="0"/>
          <w:bCs/>
          <w:color w:val="auto"/>
          <w:sz w:val="24"/>
          <w:szCs w:val="24"/>
          <w:lang w:eastAsia="sk-SK"/>
        </w:rPr>
        <w:t>v konferenčnej miestnosti, prízemie, Radnica, Ulica Hlavná č. 1, v Trnave</w:t>
      </w:r>
    </w:p>
    <w:p w14:paraId="6CACF483" w14:textId="7A2E4C6C" w:rsidR="00AC2673" w:rsidRPr="006C1E82" w:rsidRDefault="00040027" w:rsidP="00A340BB">
      <w:pPr>
        <w:pStyle w:val="Nadpis1"/>
        <w:spacing w:after="240"/>
        <w:rPr>
          <w:rFonts w:eastAsia="Times New Roman" w:cs="Arial"/>
          <w:color w:val="auto"/>
          <w:sz w:val="24"/>
          <w:szCs w:val="24"/>
          <w:lang w:eastAsia="sk-SK"/>
        </w:rPr>
      </w:pPr>
      <w:r w:rsidRPr="006C1E82">
        <w:rPr>
          <w:rFonts w:eastAsia="Times New Roman" w:cs="Arial"/>
          <w:color w:val="auto"/>
          <w:sz w:val="24"/>
          <w:szCs w:val="24"/>
          <w:lang w:eastAsia="sk-SK"/>
        </w:rPr>
        <w:t>Návrh</w:t>
      </w:r>
      <w:r w:rsidR="00AC2673" w:rsidRPr="006C1E82">
        <w:rPr>
          <w:rFonts w:eastAsia="Times New Roman" w:cs="Arial"/>
          <w:color w:val="auto"/>
          <w:sz w:val="24"/>
          <w:szCs w:val="24"/>
          <w:lang w:eastAsia="sk-SK"/>
        </w:rPr>
        <w:t xml:space="preserve"> programu :</w:t>
      </w:r>
    </w:p>
    <w:p w14:paraId="78D015D7" w14:textId="41A06CB8" w:rsidR="00AC2673" w:rsidRPr="006C1E82" w:rsidRDefault="00AC2673">
      <w:pPr>
        <w:pStyle w:val="Odsekzoznamu"/>
        <w:numPr>
          <w:ilvl w:val="0"/>
          <w:numId w:val="1"/>
        </w:numPr>
        <w:tabs>
          <w:tab w:val="left" w:pos="426"/>
          <w:tab w:val="left" w:pos="540"/>
          <w:tab w:val="left" w:pos="6300"/>
        </w:tabs>
        <w:spacing w:after="240" w:line="240" w:lineRule="auto"/>
        <w:ind w:hanging="720"/>
        <w:rPr>
          <w:rFonts w:eastAsia="Times New Roman" w:cs="Arial"/>
          <w:bCs/>
          <w:color w:val="auto"/>
          <w:sz w:val="24"/>
          <w:szCs w:val="24"/>
          <w:lang w:eastAsia="sk-SK"/>
        </w:rPr>
      </w:pPr>
      <w:r w:rsidRPr="006C1E82">
        <w:rPr>
          <w:rFonts w:eastAsia="Times New Roman" w:cs="Arial"/>
          <w:bCs/>
          <w:color w:val="auto"/>
          <w:sz w:val="24"/>
          <w:szCs w:val="24"/>
          <w:lang w:eastAsia="sk-SK"/>
        </w:rPr>
        <w:t>Otvorenie</w:t>
      </w:r>
    </w:p>
    <w:p w14:paraId="61E2D99B" w14:textId="3B0F35BC" w:rsidR="00AC2673" w:rsidRPr="006C1E82" w:rsidRDefault="00AC2673">
      <w:pPr>
        <w:pStyle w:val="Odsekzoznamu"/>
        <w:numPr>
          <w:ilvl w:val="0"/>
          <w:numId w:val="1"/>
        </w:numPr>
        <w:tabs>
          <w:tab w:val="left" w:pos="426"/>
          <w:tab w:val="left" w:pos="540"/>
          <w:tab w:val="left" w:pos="6300"/>
        </w:tabs>
        <w:spacing w:after="240" w:line="240" w:lineRule="auto"/>
        <w:ind w:hanging="720"/>
        <w:rPr>
          <w:rFonts w:eastAsia="Times New Roman" w:cs="Arial"/>
          <w:bCs/>
          <w:color w:val="auto"/>
          <w:sz w:val="24"/>
          <w:szCs w:val="24"/>
          <w:lang w:eastAsia="sk-SK"/>
        </w:rPr>
      </w:pPr>
      <w:r w:rsidRPr="006C1E82">
        <w:rPr>
          <w:rFonts w:eastAsia="Times New Roman" w:cs="Arial"/>
          <w:bCs/>
          <w:color w:val="auto"/>
          <w:sz w:val="24"/>
          <w:szCs w:val="24"/>
          <w:lang w:eastAsia="sk-SK"/>
        </w:rPr>
        <w:t>Určenie overovateľov</w:t>
      </w:r>
    </w:p>
    <w:p w14:paraId="56C2FCED" w14:textId="492AABCA" w:rsidR="00AC2673" w:rsidRPr="006C1E82" w:rsidRDefault="00AC2673">
      <w:pPr>
        <w:pStyle w:val="Odsekzoznamu"/>
        <w:numPr>
          <w:ilvl w:val="0"/>
          <w:numId w:val="1"/>
        </w:numPr>
        <w:tabs>
          <w:tab w:val="left" w:pos="426"/>
          <w:tab w:val="left" w:pos="540"/>
          <w:tab w:val="left" w:pos="6300"/>
        </w:tabs>
        <w:spacing w:after="240" w:line="240" w:lineRule="auto"/>
        <w:ind w:hanging="720"/>
        <w:rPr>
          <w:rFonts w:eastAsia="Times New Roman" w:cs="Arial"/>
          <w:bCs/>
          <w:color w:val="auto"/>
          <w:sz w:val="24"/>
          <w:szCs w:val="24"/>
          <w:lang w:eastAsia="sk-SK"/>
        </w:rPr>
      </w:pPr>
      <w:r w:rsidRPr="006C1E82">
        <w:rPr>
          <w:rFonts w:eastAsia="Times New Roman" w:cs="Arial"/>
          <w:bCs/>
          <w:color w:val="auto"/>
          <w:sz w:val="24"/>
          <w:szCs w:val="24"/>
          <w:lang w:eastAsia="sk-SK"/>
        </w:rPr>
        <w:t>Zloženie pracovného predsedníctva</w:t>
      </w:r>
    </w:p>
    <w:p w14:paraId="116E0656" w14:textId="59B77007" w:rsidR="00AC2673" w:rsidRPr="006C1E82" w:rsidRDefault="00AC2673">
      <w:pPr>
        <w:pStyle w:val="Odsekzoznamu"/>
        <w:numPr>
          <w:ilvl w:val="0"/>
          <w:numId w:val="1"/>
        </w:numPr>
        <w:tabs>
          <w:tab w:val="left" w:pos="426"/>
          <w:tab w:val="left" w:pos="540"/>
          <w:tab w:val="left" w:pos="6300"/>
        </w:tabs>
        <w:spacing w:after="240" w:line="240" w:lineRule="auto"/>
        <w:ind w:hanging="720"/>
        <w:rPr>
          <w:rFonts w:eastAsia="Times New Roman" w:cs="Arial"/>
          <w:bCs/>
          <w:color w:val="auto"/>
          <w:sz w:val="24"/>
          <w:szCs w:val="24"/>
          <w:lang w:eastAsia="sk-SK"/>
        </w:rPr>
      </w:pPr>
      <w:r w:rsidRPr="006C1E82">
        <w:rPr>
          <w:rFonts w:eastAsia="Times New Roman" w:cs="Arial"/>
          <w:bCs/>
          <w:color w:val="auto"/>
          <w:sz w:val="24"/>
          <w:szCs w:val="24"/>
          <w:lang w:eastAsia="sk-SK"/>
        </w:rPr>
        <w:t>Zloženie návrhovej komisie</w:t>
      </w:r>
    </w:p>
    <w:p w14:paraId="44F5DCD8" w14:textId="0052C5D2" w:rsidR="00AC2673" w:rsidRDefault="00AC2673">
      <w:pPr>
        <w:pStyle w:val="Odsekzoznamu"/>
        <w:numPr>
          <w:ilvl w:val="0"/>
          <w:numId w:val="1"/>
        </w:numPr>
        <w:tabs>
          <w:tab w:val="left" w:pos="426"/>
          <w:tab w:val="left" w:pos="540"/>
          <w:tab w:val="left" w:pos="6300"/>
        </w:tabs>
        <w:spacing w:after="360" w:line="240" w:lineRule="auto"/>
        <w:ind w:left="714" w:hanging="720"/>
        <w:rPr>
          <w:rFonts w:eastAsia="Times New Roman" w:cs="Arial"/>
          <w:bCs/>
          <w:color w:val="auto"/>
          <w:sz w:val="24"/>
          <w:szCs w:val="24"/>
          <w:lang w:eastAsia="sk-SK"/>
        </w:rPr>
      </w:pPr>
      <w:r w:rsidRPr="006C1E82">
        <w:rPr>
          <w:rFonts w:eastAsia="Times New Roman" w:cs="Arial"/>
          <w:bCs/>
          <w:color w:val="auto"/>
          <w:sz w:val="24"/>
          <w:szCs w:val="24"/>
          <w:lang w:eastAsia="sk-SK"/>
        </w:rPr>
        <w:t>Schválenie návrhu programu rokovania a zmeny návrhu programu</w:t>
      </w:r>
    </w:p>
    <w:p w14:paraId="35B23135" w14:textId="7E5CF612" w:rsidR="001A6D7B" w:rsidRDefault="001A6D7B">
      <w:pPr>
        <w:pStyle w:val="Odsekzoznamu"/>
        <w:numPr>
          <w:ilvl w:val="0"/>
          <w:numId w:val="16"/>
        </w:numPr>
        <w:tabs>
          <w:tab w:val="left" w:pos="426"/>
          <w:tab w:val="left" w:pos="540"/>
          <w:tab w:val="left" w:pos="6300"/>
        </w:tabs>
        <w:spacing w:after="360" w:line="240" w:lineRule="auto"/>
        <w:rPr>
          <w:rFonts w:eastAsia="Times New Roman" w:cs="Arial"/>
          <w:b/>
          <w:color w:val="auto"/>
          <w:sz w:val="24"/>
          <w:szCs w:val="24"/>
          <w:lang w:eastAsia="sk-SK"/>
        </w:rPr>
      </w:pPr>
      <w:r w:rsidRPr="00104E31">
        <w:rPr>
          <w:rFonts w:eastAsia="Times New Roman" w:cs="Arial"/>
          <w:b/>
          <w:color w:val="auto"/>
          <w:sz w:val="24"/>
          <w:szCs w:val="24"/>
          <w:lang w:eastAsia="sk-SK"/>
        </w:rPr>
        <w:t>Bod</w:t>
      </w:r>
    </w:p>
    <w:p w14:paraId="28E3B616" w14:textId="75687261" w:rsidR="00BF21B9" w:rsidRPr="00BF21B9" w:rsidRDefault="00BF21B9">
      <w:pPr>
        <w:pStyle w:val="Odsekzoznamu"/>
        <w:numPr>
          <w:ilvl w:val="1"/>
          <w:numId w:val="17"/>
        </w:numPr>
        <w:tabs>
          <w:tab w:val="left" w:pos="709"/>
        </w:tabs>
        <w:spacing w:after="360" w:line="240" w:lineRule="auto"/>
        <w:ind w:left="0" w:firstLine="0"/>
        <w:rPr>
          <w:rFonts w:eastAsia="Times New Roman" w:cs="Arial"/>
          <w:bCs/>
          <w:color w:val="auto"/>
          <w:sz w:val="24"/>
          <w:szCs w:val="24"/>
          <w:lang w:eastAsia="sk-SK"/>
        </w:rPr>
      </w:pPr>
      <w:r>
        <w:rPr>
          <w:rFonts w:cs="Arial"/>
          <w:bCs/>
          <w:color w:val="auto"/>
          <w:sz w:val="24"/>
          <w:szCs w:val="24"/>
        </w:rPr>
        <w:t>Návrh Všeobecne záväzného nariadenia</w:t>
      </w:r>
      <w:r w:rsidR="00462597">
        <w:rPr>
          <w:rFonts w:cs="Arial"/>
          <w:bCs/>
          <w:color w:val="auto"/>
          <w:sz w:val="24"/>
          <w:szCs w:val="24"/>
        </w:rPr>
        <w:t>, ktorým sa dopĺňa VZN č. 57 o Územnom pláne Centrálnej mestskej zóny Trnava v znení neskorších VZN</w:t>
      </w:r>
    </w:p>
    <w:p w14:paraId="339CD2DF" w14:textId="2ED649CE" w:rsidR="00BF21B9" w:rsidRPr="00BF21B9" w:rsidRDefault="00BF21B9">
      <w:pPr>
        <w:pStyle w:val="Odsekzoznamu"/>
        <w:numPr>
          <w:ilvl w:val="1"/>
          <w:numId w:val="17"/>
        </w:numPr>
        <w:tabs>
          <w:tab w:val="left" w:pos="709"/>
        </w:tabs>
        <w:spacing w:after="360" w:line="240" w:lineRule="auto"/>
        <w:ind w:left="0" w:firstLine="0"/>
        <w:rPr>
          <w:rFonts w:eastAsia="Times New Roman" w:cs="Arial"/>
          <w:bCs/>
          <w:color w:val="auto"/>
          <w:sz w:val="24"/>
          <w:szCs w:val="24"/>
          <w:lang w:eastAsia="sk-SK"/>
        </w:rPr>
      </w:pPr>
      <w:r w:rsidRPr="00BF21B9">
        <w:rPr>
          <w:rFonts w:cs="Arial"/>
          <w:color w:val="auto"/>
          <w:sz w:val="24"/>
          <w:szCs w:val="24"/>
        </w:rPr>
        <w:t>Návrh Všeobecne záväzného nariadenia</w:t>
      </w:r>
      <w:r w:rsidR="00462597">
        <w:rPr>
          <w:rFonts w:cs="Arial"/>
          <w:color w:val="auto"/>
          <w:sz w:val="24"/>
          <w:szCs w:val="24"/>
        </w:rPr>
        <w:t xml:space="preserve">, ktorým sa dopĺňa VZN č. 537, ktorým sa vyhlasuje záväzná časť územného plánu zóny Trnava – Cukrovar v znení </w:t>
      </w:r>
      <w:r w:rsidR="00DB0A52">
        <w:rPr>
          <w:rFonts w:cs="Arial"/>
          <w:color w:val="auto"/>
          <w:sz w:val="24"/>
          <w:szCs w:val="24"/>
        </w:rPr>
        <w:t>neskorších VZN</w:t>
      </w:r>
    </w:p>
    <w:p w14:paraId="741CAFEE" w14:textId="7B720948" w:rsidR="00BF21B9" w:rsidRPr="00BF21B9" w:rsidRDefault="00BF21B9">
      <w:pPr>
        <w:pStyle w:val="Odsekzoznamu"/>
        <w:numPr>
          <w:ilvl w:val="1"/>
          <w:numId w:val="17"/>
        </w:numPr>
        <w:tabs>
          <w:tab w:val="left" w:pos="709"/>
        </w:tabs>
        <w:spacing w:after="360" w:line="240" w:lineRule="auto"/>
        <w:ind w:left="0" w:firstLine="0"/>
        <w:rPr>
          <w:rFonts w:eastAsia="Times New Roman" w:cs="Arial"/>
          <w:bCs/>
          <w:color w:val="auto"/>
          <w:sz w:val="24"/>
          <w:szCs w:val="24"/>
          <w:lang w:eastAsia="sk-SK"/>
        </w:rPr>
      </w:pPr>
      <w:r w:rsidRPr="00BF21B9">
        <w:rPr>
          <w:rFonts w:cs="Arial"/>
          <w:color w:val="auto"/>
          <w:sz w:val="24"/>
          <w:szCs w:val="24"/>
        </w:rPr>
        <w:t>Návrh Všeobecne záväzného nariadenia</w:t>
      </w:r>
      <w:r w:rsidR="00DB0A52">
        <w:rPr>
          <w:rFonts w:cs="Arial"/>
          <w:color w:val="auto"/>
          <w:sz w:val="24"/>
          <w:szCs w:val="24"/>
        </w:rPr>
        <w:t xml:space="preserve"> o parkovaní motorových vozidiel na území mesta Trnava</w:t>
      </w:r>
    </w:p>
    <w:p w14:paraId="26BBDC95" w14:textId="2B07F4DA" w:rsidR="001A6D7B" w:rsidRPr="00104E31" w:rsidRDefault="001A6D7B">
      <w:pPr>
        <w:pStyle w:val="Odsekzoznamu"/>
        <w:numPr>
          <w:ilvl w:val="0"/>
          <w:numId w:val="17"/>
        </w:numPr>
        <w:tabs>
          <w:tab w:val="left" w:pos="426"/>
          <w:tab w:val="left" w:pos="540"/>
          <w:tab w:val="left" w:pos="6300"/>
        </w:tabs>
        <w:spacing w:after="360" w:line="240" w:lineRule="auto"/>
        <w:ind w:left="0" w:firstLine="0"/>
        <w:rPr>
          <w:rFonts w:eastAsia="Times New Roman" w:cs="Arial"/>
          <w:b/>
          <w:color w:val="auto"/>
          <w:sz w:val="24"/>
          <w:szCs w:val="24"/>
          <w:lang w:eastAsia="sk-SK"/>
        </w:rPr>
      </w:pPr>
      <w:r w:rsidRPr="00104E31">
        <w:rPr>
          <w:rFonts w:eastAsia="Times New Roman" w:cs="Arial"/>
          <w:b/>
          <w:color w:val="auto"/>
          <w:sz w:val="24"/>
          <w:szCs w:val="24"/>
          <w:lang w:eastAsia="sk-SK"/>
        </w:rPr>
        <w:t>Bod</w:t>
      </w:r>
    </w:p>
    <w:p w14:paraId="0B326408" w14:textId="6AEBFE6D" w:rsidR="00E448C3" w:rsidRPr="00DB0A52" w:rsidRDefault="00DB0A52">
      <w:pPr>
        <w:pStyle w:val="Odsekzoznamu"/>
        <w:numPr>
          <w:ilvl w:val="1"/>
          <w:numId w:val="18"/>
        </w:numPr>
        <w:tabs>
          <w:tab w:val="left" w:pos="0"/>
        </w:tabs>
        <w:ind w:left="709" w:hanging="709"/>
        <w:rPr>
          <w:rFonts w:cs="Arial"/>
          <w:color w:val="auto"/>
          <w:sz w:val="28"/>
          <w:szCs w:val="28"/>
        </w:rPr>
      </w:pPr>
      <w:r w:rsidRPr="00DB0A52">
        <w:rPr>
          <w:rFonts w:cs="Arial"/>
          <w:color w:val="auto"/>
          <w:sz w:val="24"/>
          <w:szCs w:val="24"/>
        </w:rPr>
        <w:t>Povolenie na spracovanie zmien Územného plánu mesta Trnava</w:t>
      </w:r>
    </w:p>
    <w:p w14:paraId="358279F2" w14:textId="63121AF0" w:rsidR="00DB0A52" w:rsidRPr="00DB0A52" w:rsidRDefault="00DB0A52">
      <w:pPr>
        <w:pStyle w:val="Odsekzoznamu"/>
        <w:numPr>
          <w:ilvl w:val="1"/>
          <w:numId w:val="18"/>
        </w:numPr>
        <w:tabs>
          <w:tab w:val="left" w:pos="0"/>
        </w:tabs>
        <w:ind w:left="709" w:hanging="709"/>
        <w:rPr>
          <w:rFonts w:cs="Arial"/>
          <w:color w:val="auto"/>
          <w:sz w:val="28"/>
          <w:szCs w:val="28"/>
        </w:rPr>
      </w:pPr>
      <w:r w:rsidRPr="00DB0A52">
        <w:rPr>
          <w:rFonts w:cs="Arial"/>
          <w:color w:val="auto"/>
          <w:sz w:val="24"/>
          <w:szCs w:val="24"/>
        </w:rPr>
        <w:t>Povolenie na spracovanie zmeny Územného plánu Centrálnej mestskej zóny mesta Trnava</w:t>
      </w:r>
    </w:p>
    <w:p w14:paraId="711F8B48" w14:textId="6F5F6AFB" w:rsidR="001A6D7B" w:rsidRPr="00DB0A52" w:rsidRDefault="001A6D7B">
      <w:pPr>
        <w:pStyle w:val="Odsekzoznamu"/>
        <w:numPr>
          <w:ilvl w:val="0"/>
          <w:numId w:val="18"/>
        </w:numPr>
        <w:tabs>
          <w:tab w:val="left" w:pos="76"/>
          <w:tab w:val="left" w:pos="426"/>
          <w:tab w:val="left" w:pos="540"/>
          <w:tab w:val="left" w:pos="6300"/>
        </w:tabs>
        <w:spacing w:after="360" w:line="240" w:lineRule="auto"/>
        <w:rPr>
          <w:rFonts w:eastAsia="Times New Roman" w:cs="Arial"/>
          <w:b/>
          <w:color w:val="auto"/>
          <w:sz w:val="24"/>
          <w:szCs w:val="24"/>
          <w:lang w:eastAsia="sk-SK"/>
        </w:rPr>
      </w:pPr>
      <w:r w:rsidRPr="00BF21B9">
        <w:rPr>
          <w:rFonts w:eastAsia="Times New Roman" w:cs="Arial"/>
          <w:b/>
          <w:color w:val="auto"/>
          <w:sz w:val="24"/>
          <w:szCs w:val="24"/>
          <w:lang w:eastAsia="sk-SK"/>
        </w:rPr>
        <w:t>Bod</w:t>
      </w:r>
    </w:p>
    <w:p w14:paraId="356CB152" w14:textId="1C400F27" w:rsidR="00E448C3" w:rsidRPr="00DB0A52" w:rsidRDefault="00DB0A52">
      <w:pPr>
        <w:pStyle w:val="Odsekzoznamu"/>
        <w:numPr>
          <w:ilvl w:val="1"/>
          <w:numId w:val="18"/>
        </w:numPr>
        <w:tabs>
          <w:tab w:val="left" w:pos="0"/>
        </w:tabs>
        <w:ind w:left="709" w:hanging="709"/>
        <w:rPr>
          <w:rFonts w:cs="Arial"/>
          <w:bCs/>
          <w:color w:val="auto"/>
          <w:sz w:val="24"/>
          <w:szCs w:val="24"/>
        </w:rPr>
      </w:pPr>
      <w:r w:rsidRPr="00DB0A52">
        <w:rPr>
          <w:rFonts w:cs="Arial"/>
          <w:color w:val="auto"/>
          <w:kern w:val="2"/>
          <w:sz w:val="24"/>
          <w:szCs w:val="24"/>
          <w14:ligatures w14:val="standardContextual"/>
        </w:rPr>
        <w:t>Hodnotenie finančného plnenia rozpočtu mesta Trnava a monitorovacia správa za I. polrok 2026</w:t>
      </w:r>
    </w:p>
    <w:p w14:paraId="205EC187" w14:textId="3D0043CE" w:rsidR="00E448C3" w:rsidRPr="00DB0A52" w:rsidRDefault="00DB0A52">
      <w:pPr>
        <w:pStyle w:val="Odsekzoznamu"/>
        <w:numPr>
          <w:ilvl w:val="1"/>
          <w:numId w:val="18"/>
        </w:numPr>
        <w:tabs>
          <w:tab w:val="left" w:pos="0"/>
          <w:tab w:val="left" w:pos="709"/>
        </w:tabs>
        <w:spacing w:after="0"/>
        <w:ind w:left="0" w:firstLine="0"/>
        <w:contextualSpacing w:val="0"/>
        <w:rPr>
          <w:rFonts w:cs="Arial"/>
          <w:bCs/>
          <w:color w:val="auto"/>
          <w:sz w:val="24"/>
          <w:szCs w:val="24"/>
        </w:rPr>
      </w:pPr>
      <w:r w:rsidRPr="00DB0A52">
        <w:rPr>
          <w:rFonts w:cs="Arial"/>
          <w:color w:val="auto"/>
          <w:sz w:val="24"/>
          <w:szCs w:val="24"/>
        </w:rPr>
        <w:t>Rozpočtové opatrenie mestského zastupiteľstva č.3, upravujúce príjmy a výdavky rozpočtu mesta Trnava na rok 2026</w:t>
      </w:r>
    </w:p>
    <w:p w14:paraId="74755EB3" w14:textId="736CF9F0" w:rsidR="001A6D7B" w:rsidRPr="00104E31" w:rsidRDefault="001A6D7B">
      <w:pPr>
        <w:pStyle w:val="Odsekzoznamu"/>
        <w:numPr>
          <w:ilvl w:val="0"/>
          <w:numId w:val="18"/>
        </w:numPr>
        <w:tabs>
          <w:tab w:val="left" w:pos="426"/>
          <w:tab w:val="left" w:pos="540"/>
          <w:tab w:val="left" w:pos="6300"/>
        </w:tabs>
        <w:spacing w:after="360" w:line="240" w:lineRule="auto"/>
        <w:rPr>
          <w:rFonts w:eastAsia="Times New Roman" w:cs="Arial"/>
          <w:bCs/>
          <w:color w:val="auto"/>
          <w:sz w:val="24"/>
          <w:szCs w:val="24"/>
          <w:lang w:eastAsia="sk-SK"/>
        </w:rPr>
      </w:pPr>
      <w:r w:rsidRPr="000C6875">
        <w:rPr>
          <w:rFonts w:eastAsia="Times New Roman" w:cs="Arial"/>
          <w:b/>
          <w:color w:val="auto"/>
          <w:sz w:val="24"/>
          <w:szCs w:val="24"/>
          <w:lang w:eastAsia="sk-SK"/>
        </w:rPr>
        <w:t xml:space="preserve">Bod </w:t>
      </w:r>
      <w:r w:rsidRPr="00104E31">
        <w:rPr>
          <w:rFonts w:eastAsia="Times New Roman" w:cs="Arial"/>
          <w:bCs/>
          <w:color w:val="auto"/>
          <w:sz w:val="24"/>
          <w:szCs w:val="24"/>
          <w:lang w:eastAsia="sk-SK"/>
        </w:rPr>
        <w:t>Majetkové záležitosti</w:t>
      </w:r>
    </w:p>
    <w:p w14:paraId="326E0DBB" w14:textId="646BF27D" w:rsidR="001A6D7B" w:rsidRPr="00104E31" w:rsidRDefault="001A6D7B">
      <w:pPr>
        <w:pStyle w:val="Odsekzoznamu"/>
        <w:numPr>
          <w:ilvl w:val="0"/>
          <w:numId w:val="18"/>
        </w:numPr>
        <w:tabs>
          <w:tab w:val="left" w:pos="426"/>
          <w:tab w:val="left" w:pos="540"/>
          <w:tab w:val="left" w:pos="6300"/>
        </w:tabs>
        <w:spacing w:after="360" w:line="240" w:lineRule="auto"/>
        <w:rPr>
          <w:rFonts w:eastAsia="Times New Roman" w:cs="Arial"/>
          <w:bCs/>
          <w:color w:val="auto"/>
          <w:sz w:val="24"/>
          <w:szCs w:val="24"/>
          <w:lang w:eastAsia="sk-SK"/>
        </w:rPr>
      </w:pPr>
      <w:r w:rsidRPr="000C6875">
        <w:rPr>
          <w:rFonts w:eastAsia="Times New Roman" w:cs="Arial"/>
          <w:b/>
          <w:color w:val="auto"/>
          <w:sz w:val="24"/>
          <w:szCs w:val="24"/>
          <w:lang w:eastAsia="sk-SK"/>
        </w:rPr>
        <w:t>Bod</w:t>
      </w:r>
      <w:r w:rsidRPr="00104E31">
        <w:rPr>
          <w:rFonts w:eastAsia="Times New Roman" w:cs="Arial"/>
          <w:bCs/>
          <w:color w:val="auto"/>
          <w:sz w:val="24"/>
          <w:szCs w:val="24"/>
          <w:lang w:eastAsia="sk-SK"/>
        </w:rPr>
        <w:t xml:space="preserve"> Majetkové záležitosti</w:t>
      </w:r>
    </w:p>
    <w:p w14:paraId="57F0AD1F" w14:textId="1766DE6A" w:rsidR="001A6D7B" w:rsidRPr="000C6875" w:rsidRDefault="001A6D7B">
      <w:pPr>
        <w:pStyle w:val="Odsekzoznamu"/>
        <w:numPr>
          <w:ilvl w:val="0"/>
          <w:numId w:val="18"/>
        </w:numPr>
        <w:tabs>
          <w:tab w:val="left" w:pos="426"/>
          <w:tab w:val="left" w:pos="540"/>
          <w:tab w:val="left" w:pos="6300"/>
        </w:tabs>
        <w:spacing w:after="360" w:line="240" w:lineRule="auto"/>
        <w:rPr>
          <w:rFonts w:eastAsia="Times New Roman" w:cs="Arial"/>
          <w:b/>
          <w:color w:val="auto"/>
          <w:sz w:val="24"/>
          <w:szCs w:val="24"/>
          <w:lang w:eastAsia="sk-SK"/>
        </w:rPr>
      </w:pPr>
      <w:r w:rsidRPr="000C6875">
        <w:rPr>
          <w:rFonts w:eastAsia="Times New Roman" w:cs="Arial"/>
          <w:b/>
          <w:color w:val="auto"/>
          <w:sz w:val="24"/>
          <w:szCs w:val="24"/>
          <w:lang w:eastAsia="sk-SK"/>
        </w:rPr>
        <w:t>Bod</w:t>
      </w:r>
    </w:p>
    <w:p w14:paraId="1109E867" w14:textId="15DF0D15" w:rsidR="001154CE" w:rsidRPr="00DB0A52" w:rsidRDefault="00DB0A52" w:rsidP="009A00D3">
      <w:pPr>
        <w:pStyle w:val="Odsekzoznamu"/>
        <w:numPr>
          <w:ilvl w:val="1"/>
          <w:numId w:val="18"/>
        </w:numPr>
        <w:tabs>
          <w:tab w:val="left" w:pos="0"/>
        </w:tabs>
        <w:spacing w:after="360"/>
        <w:ind w:left="0" w:firstLine="0"/>
        <w:contextualSpacing w:val="0"/>
        <w:rPr>
          <w:rFonts w:cs="Arial"/>
          <w:bCs/>
          <w:color w:val="auto"/>
          <w:sz w:val="28"/>
          <w:szCs w:val="28"/>
        </w:rPr>
      </w:pPr>
      <w:r w:rsidRPr="00DB0A52">
        <w:rPr>
          <w:rFonts w:cs="Arial"/>
          <w:color w:val="auto"/>
          <w:sz w:val="24"/>
          <w:szCs w:val="24"/>
        </w:rPr>
        <w:t>Zmena Odmeňovacieho poriadku funkcionárov mesta Trnava</w:t>
      </w:r>
    </w:p>
    <w:p w14:paraId="5CE2F0A7" w14:textId="52BD60A2" w:rsidR="00E448C3" w:rsidRPr="00DB0A52" w:rsidRDefault="001154CE">
      <w:pPr>
        <w:pStyle w:val="Odsekzoznamu"/>
        <w:numPr>
          <w:ilvl w:val="0"/>
          <w:numId w:val="18"/>
        </w:numPr>
        <w:tabs>
          <w:tab w:val="left" w:pos="426"/>
          <w:tab w:val="left" w:pos="540"/>
          <w:tab w:val="left" w:pos="6300"/>
        </w:tabs>
        <w:spacing w:after="360" w:line="240" w:lineRule="auto"/>
        <w:rPr>
          <w:rFonts w:eastAsia="Times New Roman" w:cs="Arial"/>
          <w:b/>
          <w:color w:val="auto"/>
          <w:sz w:val="24"/>
          <w:szCs w:val="24"/>
          <w:lang w:eastAsia="sk-SK"/>
        </w:rPr>
      </w:pPr>
      <w:r w:rsidRPr="00DB0A52">
        <w:rPr>
          <w:rFonts w:eastAsia="Times New Roman" w:cs="Arial"/>
          <w:b/>
          <w:color w:val="auto"/>
          <w:sz w:val="24"/>
          <w:szCs w:val="24"/>
          <w:lang w:eastAsia="sk-SK"/>
        </w:rPr>
        <w:lastRenderedPageBreak/>
        <w:t>Bod</w:t>
      </w:r>
    </w:p>
    <w:p w14:paraId="5FC9656C" w14:textId="7225A5B0" w:rsidR="001154CE" w:rsidRPr="00DB0A52" w:rsidRDefault="00DB0A52">
      <w:pPr>
        <w:pStyle w:val="Odsekzoznamu"/>
        <w:numPr>
          <w:ilvl w:val="1"/>
          <w:numId w:val="18"/>
        </w:numPr>
        <w:tabs>
          <w:tab w:val="left" w:pos="0"/>
          <w:tab w:val="left" w:pos="709"/>
        </w:tabs>
        <w:spacing w:after="360" w:line="240" w:lineRule="auto"/>
        <w:ind w:left="0" w:firstLine="0"/>
        <w:rPr>
          <w:rFonts w:eastAsia="Times New Roman" w:cs="Arial"/>
          <w:bCs/>
          <w:color w:val="auto"/>
          <w:sz w:val="28"/>
          <w:szCs w:val="28"/>
          <w:lang w:eastAsia="sk-SK"/>
        </w:rPr>
      </w:pPr>
      <w:r w:rsidRPr="00DB0A52">
        <w:rPr>
          <w:rFonts w:cs="Arial"/>
          <w:color w:val="auto"/>
          <w:sz w:val="24"/>
          <w:szCs w:val="24"/>
        </w:rPr>
        <w:t>Spolufinancovania projektu "Klimaticky priaznivá cyklistická infraštruktúra v meste Trnava"</w:t>
      </w:r>
    </w:p>
    <w:p w14:paraId="254910A3" w14:textId="3D75E802" w:rsidR="001A6D7B" w:rsidRPr="00DB0A52" w:rsidRDefault="001A6D7B">
      <w:pPr>
        <w:pStyle w:val="Odsekzoznamu"/>
        <w:numPr>
          <w:ilvl w:val="0"/>
          <w:numId w:val="18"/>
        </w:numPr>
        <w:tabs>
          <w:tab w:val="left" w:pos="426"/>
          <w:tab w:val="left" w:pos="540"/>
          <w:tab w:val="left" w:pos="6300"/>
        </w:tabs>
        <w:spacing w:after="360" w:line="240" w:lineRule="auto"/>
        <w:rPr>
          <w:rFonts w:eastAsia="Times New Roman" w:cs="Arial"/>
          <w:b/>
          <w:color w:val="auto"/>
          <w:sz w:val="24"/>
          <w:szCs w:val="24"/>
          <w:lang w:eastAsia="sk-SK"/>
        </w:rPr>
      </w:pPr>
      <w:r w:rsidRPr="00DB0A52">
        <w:rPr>
          <w:rFonts w:eastAsia="Times New Roman" w:cs="Arial"/>
          <w:b/>
          <w:color w:val="auto"/>
          <w:sz w:val="24"/>
          <w:szCs w:val="24"/>
          <w:lang w:eastAsia="sk-SK"/>
        </w:rPr>
        <w:t>Bod</w:t>
      </w:r>
    </w:p>
    <w:p w14:paraId="1E8996B2" w14:textId="52235FB5" w:rsidR="00107911" w:rsidRPr="00DB0A52" w:rsidRDefault="00DB0A52">
      <w:pPr>
        <w:pStyle w:val="Odsekzoznamu"/>
        <w:numPr>
          <w:ilvl w:val="1"/>
          <w:numId w:val="18"/>
        </w:numPr>
        <w:tabs>
          <w:tab w:val="left" w:pos="0"/>
          <w:tab w:val="left" w:pos="709"/>
        </w:tabs>
        <w:ind w:left="0" w:firstLine="0"/>
        <w:rPr>
          <w:rFonts w:cs="Arial"/>
          <w:color w:val="auto"/>
          <w:sz w:val="28"/>
          <w:szCs w:val="28"/>
        </w:rPr>
      </w:pPr>
      <w:r w:rsidRPr="00DB0A52">
        <w:rPr>
          <w:rFonts w:cs="Arial"/>
          <w:color w:val="auto"/>
          <w:sz w:val="24"/>
          <w:szCs w:val="24"/>
        </w:rPr>
        <w:t>Informatívna správa o výsledkoch ukončených a stave rozpracovaných kontrol od 10.6.2026 do 8.9.2026</w:t>
      </w:r>
    </w:p>
    <w:p w14:paraId="74491B6B" w14:textId="4F3C1286" w:rsidR="00107911" w:rsidRPr="00DB0A52" w:rsidRDefault="00107911">
      <w:pPr>
        <w:pStyle w:val="Odsekzoznamu"/>
        <w:numPr>
          <w:ilvl w:val="0"/>
          <w:numId w:val="18"/>
        </w:numPr>
        <w:tabs>
          <w:tab w:val="left" w:pos="426"/>
          <w:tab w:val="left" w:pos="540"/>
          <w:tab w:val="left" w:pos="6300"/>
        </w:tabs>
        <w:spacing w:after="360" w:line="240" w:lineRule="auto"/>
        <w:rPr>
          <w:rFonts w:eastAsia="Times New Roman" w:cs="Arial"/>
          <w:b/>
          <w:color w:val="auto"/>
          <w:sz w:val="24"/>
          <w:szCs w:val="24"/>
          <w:lang w:eastAsia="sk-SK"/>
        </w:rPr>
      </w:pPr>
      <w:r w:rsidRPr="00DB0A52">
        <w:rPr>
          <w:rFonts w:eastAsia="Times New Roman" w:cs="Arial"/>
          <w:b/>
          <w:color w:val="auto"/>
          <w:sz w:val="24"/>
          <w:szCs w:val="24"/>
          <w:lang w:eastAsia="sk-SK"/>
        </w:rPr>
        <w:t>Bod</w:t>
      </w:r>
    </w:p>
    <w:p w14:paraId="44F0017B" w14:textId="6E2118F0" w:rsidR="00107911" w:rsidRPr="00DB0A52" w:rsidRDefault="00DB0A52">
      <w:pPr>
        <w:pStyle w:val="Odsekzoznamu"/>
        <w:numPr>
          <w:ilvl w:val="1"/>
          <w:numId w:val="18"/>
        </w:numPr>
        <w:tabs>
          <w:tab w:val="left" w:pos="0"/>
          <w:tab w:val="left" w:pos="567"/>
        </w:tabs>
        <w:ind w:left="0" w:firstLine="0"/>
        <w:rPr>
          <w:rFonts w:cs="Arial"/>
          <w:color w:val="auto"/>
          <w:sz w:val="28"/>
          <w:szCs w:val="28"/>
        </w:rPr>
      </w:pPr>
      <w:r w:rsidRPr="00DB0A52">
        <w:rPr>
          <w:rFonts w:cs="Arial"/>
          <w:color w:val="auto"/>
          <w:sz w:val="24"/>
          <w:szCs w:val="24"/>
        </w:rPr>
        <w:t>Návrh na úpravu schválených uznesení Mestského zastupiteľstva mesta Trnava k termínu konania MZ 22.9.2026 a správa o plnení uznesení MZ v intervale od 4.6.2026 do 2.9.2026</w:t>
      </w:r>
    </w:p>
    <w:p w14:paraId="538F5B11" w14:textId="7E09A6D5" w:rsidR="001A6D7B" w:rsidRDefault="001A6D7B">
      <w:pPr>
        <w:pStyle w:val="Odsekzoznamu"/>
        <w:numPr>
          <w:ilvl w:val="0"/>
          <w:numId w:val="18"/>
        </w:numPr>
        <w:tabs>
          <w:tab w:val="left" w:pos="426"/>
          <w:tab w:val="left" w:pos="540"/>
          <w:tab w:val="left" w:pos="6300"/>
        </w:tabs>
        <w:spacing w:after="0" w:line="240" w:lineRule="auto"/>
        <w:ind w:left="0" w:firstLine="0"/>
        <w:rPr>
          <w:rFonts w:eastAsia="Times New Roman" w:cs="Arial"/>
          <w:bCs/>
          <w:color w:val="auto"/>
          <w:sz w:val="24"/>
          <w:szCs w:val="24"/>
          <w:lang w:eastAsia="sk-SK"/>
        </w:rPr>
      </w:pPr>
      <w:r w:rsidRPr="000C6875">
        <w:rPr>
          <w:rFonts w:eastAsia="Times New Roman" w:cs="Arial"/>
          <w:b/>
          <w:color w:val="auto"/>
          <w:sz w:val="24"/>
          <w:szCs w:val="24"/>
          <w:lang w:eastAsia="sk-SK"/>
        </w:rPr>
        <w:t>Bod</w:t>
      </w:r>
      <w:r w:rsidRPr="00104E31">
        <w:rPr>
          <w:rFonts w:eastAsia="Times New Roman" w:cs="Arial"/>
          <w:bCs/>
          <w:color w:val="auto"/>
          <w:sz w:val="24"/>
          <w:szCs w:val="24"/>
          <w:lang w:eastAsia="sk-SK"/>
        </w:rPr>
        <w:t xml:space="preserve"> Rôzne</w:t>
      </w:r>
    </w:p>
    <w:p w14:paraId="5AE174B6" w14:textId="61E9652F" w:rsidR="0047658B" w:rsidRDefault="0047658B">
      <w:pPr>
        <w:pStyle w:val="Odsekzoznamu"/>
        <w:numPr>
          <w:ilvl w:val="0"/>
          <w:numId w:val="18"/>
        </w:numPr>
        <w:tabs>
          <w:tab w:val="left" w:pos="426"/>
          <w:tab w:val="left" w:pos="540"/>
          <w:tab w:val="left" w:pos="6300"/>
        </w:tabs>
        <w:spacing w:after="0" w:line="240" w:lineRule="auto"/>
        <w:ind w:left="0" w:firstLine="0"/>
        <w:rPr>
          <w:rFonts w:eastAsia="Times New Roman" w:cs="Arial"/>
          <w:bCs/>
          <w:color w:val="auto"/>
          <w:sz w:val="24"/>
          <w:szCs w:val="24"/>
          <w:lang w:eastAsia="sk-SK"/>
        </w:rPr>
      </w:pPr>
      <w:r>
        <w:rPr>
          <w:rFonts w:eastAsia="Times New Roman" w:cs="Arial"/>
          <w:b/>
          <w:color w:val="auto"/>
          <w:sz w:val="24"/>
          <w:szCs w:val="24"/>
          <w:lang w:eastAsia="sk-SK"/>
        </w:rPr>
        <w:t xml:space="preserve">Bod </w:t>
      </w:r>
      <w:r w:rsidRPr="0047658B">
        <w:rPr>
          <w:rFonts w:eastAsia="Times New Roman" w:cs="Arial"/>
          <w:bCs/>
          <w:color w:val="auto"/>
          <w:sz w:val="24"/>
          <w:szCs w:val="24"/>
          <w:lang w:eastAsia="sk-SK"/>
        </w:rPr>
        <w:t>Interpelácie poslancov Mestského zastupiteľstva mesta Trnava</w:t>
      </w:r>
    </w:p>
    <w:p w14:paraId="75378872" w14:textId="46078C10" w:rsidR="0047658B" w:rsidRPr="0047658B" w:rsidRDefault="0047658B">
      <w:pPr>
        <w:pStyle w:val="Odsekzoznamu"/>
        <w:numPr>
          <w:ilvl w:val="0"/>
          <w:numId w:val="18"/>
        </w:numPr>
        <w:tabs>
          <w:tab w:val="left" w:pos="426"/>
          <w:tab w:val="left" w:pos="540"/>
          <w:tab w:val="left" w:pos="6300"/>
        </w:tabs>
        <w:spacing w:after="0" w:line="240" w:lineRule="auto"/>
        <w:ind w:left="0" w:firstLine="0"/>
        <w:rPr>
          <w:rFonts w:eastAsia="Times New Roman" w:cs="Arial"/>
          <w:bCs/>
          <w:color w:val="auto"/>
          <w:sz w:val="24"/>
          <w:szCs w:val="24"/>
          <w:lang w:eastAsia="sk-SK"/>
        </w:rPr>
      </w:pPr>
      <w:r>
        <w:rPr>
          <w:rFonts w:eastAsia="Times New Roman" w:cs="Arial"/>
          <w:b/>
          <w:color w:val="auto"/>
          <w:sz w:val="24"/>
          <w:szCs w:val="24"/>
          <w:lang w:eastAsia="sk-SK"/>
        </w:rPr>
        <w:t xml:space="preserve">Bod </w:t>
      </w:r>
      <w:r w:rsidRPr="0047658B">
        <w:rPr>
          <w:rFonts w:eastAsia="Times New Roman" w:cs="Arial"/>
          <w:bCs/>
          <w:color w:val="auto"/>
          <w:sz w:val="24"/>
          <w:szCs w:val="24"/>
          <w:lang w:eastAsia="sk-SK"/>
        </w:rPr>
        <w:t>Rekapitulácia uznesení</w:t>
      </w:r>
    </w:p>
    <w:p w14:paraId="524AE66A" w14:textId="29AF92A1" w:rsidR="00613F51" w:rsidRPr="00104E31" w:rsidRDefault="00613F51" w:rsidP="008D7461">
      <w:pPr>
        <w:spacing w:after="3600"/>
        <w:ind w:left="357"/>
        <w:jc w:val="both"/>
        <w:rPr>
          <w:rFonts w:cs="Arial"/>
          <w:color w:val="auto"/>
          <w:sz w:val="24"/>
          <w:szCs w:val="24"/>
        </w:rPr>
      </w:pPr>
      <w:r w:rsidRPr="00104E31">
        <w:rPr>
          <w:rFonts w:cs="Arial"/>
          <w:color w:val="auto"/>
          <w:sz w:val="24"/>
          <w:szCs w:val="24"/>
        </w:rPr>
        <w:t>Záver</w:t>
      </w:r>
    </w:p>
    <w:p w14:paraId="004CA2A1" w14:textId="73ECF588" w:rsidR="00207D3F" w:rsidRDefault="00207D3F" w:rsidP="002571D3">
      <w:pPr>
        <w:tabs>
          <w:tab w:val="left" w:pos="540"/>
          <w:tab w:val="left" w:pos="5954"/>
        </w:tabs>
        <w:spacing w:before="120" w:after="1600" w:line="240" w:lineRule="auto"/>
        <w:ind w:left="142" w:firstLine="142"/>
        <w:rPr>
          <w:rFonts w:eastAsia="Times New Roman" w:cs="Arial"/>
          <w:bCs/>
          <w:color w:val="auto"/>
          <w:sz w:val="24"/>
          <w:szCs w:val="24"/>
          <w:lang w:eastAsia="sk-SK"/>
        </w:rPr>
      </w:pPr>
      <w:r w:rsidRPr="00104E31">
        <w:rPr>
          <w:rFonts w:eastAsia="Times New Roman" w:cs="Arial"/>
          <w:bCs/>
          <w:color w:val="auto"/>
          <w:sz w:val="24"/>
          <w:szCs w:val="24"/>
          <w:lang w:eastAsia="sk-SK"/>
        </w:rPr>
        <w:tab/>
      </w:r>
      <w:r w:rsidRPr="006C1E82">
        <w:rPr>
          <w:rFonts w:eastAsia="Times New Roman" w:cs="Arial"/>
          <w:bCs/>
          <w:color w:val="auto"/>
          <w:sz w:val="24"/>
          <w:szCs w:val="24"/>
          <w:lang w:eastAsia="sk-SK"/>
        </w:rPr>
        <w:tab/>
        <w:t xml:space="preserve">JUDr. Peter </w:t>
      </w:r>
      <w:proofErr w:type="spellStart"/>
      <w:r w:rsidRPr="006C1E82">
        <w:rPr>
          <w:rFonts w:eastAsia="Times New Roman" w:cs="Arial"/>
          <w:bCs/>
          <w:color w:val="auto"/>
          <w:sz w:val="24"/>
          <w:szCs w:val="24"/>
          <w:lang w:eastAsia="sk-SK"/>
        </w:rPr>
        <w:t>Bročka</w:t>
      </w:r>
      <w:proofErr w:type="spellEnd"/>
      <w:r w:rsidRPr="006C1E82">
        <w:rPr>
          <w:rFonts w:eastAsia="Times New Roman" w:cs="Arial"/>
          <w:bCs/>
          <w:color w:val="auto"/>
          <w:sz w:val="24"/>
          <w:szCs w:val="24"/>
          <w:lang w:eastAsia="sk-SK"/>
        </w:rPr>
        <w:t>, LL.M.</w:t>
      </w:r>
    </w:p>
    <w:sectPr w:rsidR="00207D3F" w:rsidSect="00267752">
      <w:footerReference w:type="default" r:id="rId10"/>
      <w:headerReference w:type="first" r:id="rId11"/>
      <w:footerReference w:type="first" r:id="rId12"/>
      <w:pgSz w:w="11906" w:h="16838" w:code="9"/>
      <w:pgMar w:top="1418" w:right="1418" w:bottom="1134" w:left="1418" w:header="3402" w:footer="90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5A9C7D" w14:textId="77777777" w:rsidR="007A4A7F" w:rsidRDefault="007A4A7F" w:rsidP="004B7A32">
      <w:pPr>
        <w:spacing w:after="0" w:line="240" w:lineRule="auto"/>
      </w:pPr>
      <w:r>
        <w:separator/>
      </w:r>
    </w:p>
  </w:endnote>
  <w:endnote w:type="continuationSeparator" w:id="0">
    <w:p w14:paraId="743ABA39" w14:textId="77777777" w:rsidR="007A4A7F" w:rsidRDefault="007A4A7F" w:rsidP="004B7A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ork Sans Medium">
    <w:charset w:val="EE"/>
    <w:family w:val="auto"/>
    <w:pitch w:val="variable"/>
    <w:sig w:usb0="A00000FF" w:usb1="5000E07B" w:usb2="00000000" w:usb3="00000000" w:csb0="000001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20735318"/>
      <w:docPartObj>
        <w:docPartGallery w:val="Page Numbers (Bottom of Page)"/>
        <w:docPartUnique/>
      </w:docPartObj>
    </w:sdtPr>
    <w:sdtEndPr>
      <w:rPr>
        <w:color w:val="auto"/>
        <w:sz w:val="24"/>
        <w:szCs w:val="24"/>
      </w:rPr>
    </w:sdtEndPr>
    <w:sdtContent>
      <w:sdt>
        <w:sdtPr>
          <w:rPr>
            <w:color w:val="auto"/>
            <w:sz w:val="24"/>
            <w:szCs w:val="24"/>
          </w:rPr>
          <w:id w:val="-1769616900"/>
          <w:docPartObj>
            <w:docPartGallery w:val="Page Numbers (Top of Page)"/>
            <w:docPartUnique/>
          </w:docPartObj>
        </w:sdtPr>
        <w:sdtContent>
          <w:p w14:paraId="586BF478" w14:textId="3F07BF19" w:rsidR="00564B3A" w:rsidRPr="00DB0A52" w:rsidRDefault="0092660E" w:rsidP="00DB0A52">
            <w:pPr>
              <w:pStyle w:val="Pta"/>
              <w:jc w:val="right"/>
              <w:rPr>
                <w:color w:val="auto"/>
                <w:sz w:val="24"/>
                <w:szCs w:val="24"/>
              </w:rPr>
            </w:pPr>
            <w:r w:rsidRPr="0092660E">
              <w:rPr>
                <w:color w:val="auto"/>
                <w:sz w:val="24"/>
                <w:szCs w:val="24"/>
              </w:rPr>
              <w:t xml:space="preserve">Strana </w:t>
            </w:r>
            <w:r w:rsidRPr="0092660E">
              <w:rPr>
                <w:b/>
                <w:bCs/>
                <w:color w:val="auto"/>
                <w:sz w:val="24"/>
                <w:szCs w:val="24"/>
              </w:rPr>
              <w:fldChar w:fldCharType="begin"/>
            </w:r>
            <w:r w:rsidRPr="0092660E">
              <w:rPr>
                <w:b/>
                <w:bCs/>
                <w:color w:val="auto"/>
                <w:sz w:val="24"/>
                <w:szCs w:val="24"/>
              </w:rPr>
              <w:instrText>PAGE</w:instrText>
            </w:r>
            <w:r w:rsidRPr="0092660E">
              <w:rPr>
                <w:b/>
                <w:bCs/>
                <w:color w:val="auto"/>
                <w:sz w:val="24"/>
                <w:szCs w:val="24"/>
              </w:rPr>
              <w:fldChar w:fldCharType="separate"/>
            </w:r>
            <w:r w:rsidRPr="0092660E">
              <w:rPr>
                <w:b/>
                <w:bCs/>
                <w:color w:val="auto"/>
                <w:sz w:val="24"/>
                <w:szCs w:val="24"/>
              </w:rPr>
              <w:t>2</w:t>
            </w:r>
            <w:r w:rsidRPr="0092660E">
              <w:rPr>
                <w:b/>
                <w:bCs/>
                <w:color w:val="auto"/>
                <w:sz w:val="24"/>
                <w:szCs w:val="24"/>
              </w:rPr>
              <w:fldChar w:fldCharType="end"/>
            </w:r>
            <w:r w:rsidRPr="0092660E">
              <w:rPr>
                <w:color w:val="auto"/>
                <w:sz w:val="24"/>
                <w:szCs w:val="24"/>
              </w:rPr>
              <w:t xml:space="preserve"> z </w:t>
            </w:r>
            <w:r w:rsidRPr="0092660E">
              <w:rPr>
                <w:b/>
                <w:bCs/>
                <w:color w:val="auto"/>
                <w:sz w:val="24"/>
                <w:szCs w:val="24"/>
              </w:rPr>
              <w:fldChar w:fldCharType="begin"/>
            </w:r>
            <w:r w:rsidRPr="0092660E">
              <w:rPr>
                <w:b/>
                <w:bCs/>
                <w:color w:val="auto"/>
                <w:sz w:val="24"/>
                <w:szCs w:val="24"/>
              </w:rPr>
              <w:instrText>NUMPAGES</w:instrText>
            </w:r>
            <w:r w:rsidRPr="0092660E">
              <w:rPr>
                <w:b/>
                <w:bCs/>
                <w:color w:val="auto"/>
                <w:sz w:val="24"/>
                <w:szCs w:val="24"/>
              </w:rPr>
              <w:fldChar w:fldCharType="separate"/>
            </w:r>
            <w:r w:rsidRPr="0092660E">
              <w:rPr>
                <w:b/>
                <w:bCs/>
                <w:color w:val="auto"/>
                <w:sz w:val="24"/>
                <w:szCs w:val="24"/>
              </w:rPr>
              <w:t>2</w:t>
            </w:r>
            <w:r w:rsidRPr="0092660E">
              <w:rPr>
                <w:b/>
                <w:bCs/>
                <w:color w:val="auto"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D7A575" w14:textId="77777777" w:rsidR="00564B3A" w:rsidRDefault="00564B3A">
    <w:pPr>
      <w:pStyle w:val="Pta"/>
    </w:pPr>
    <w:r>
      <w:rPr>
        <w:noProof/>
      </w:rPr>
      <w:drawing>
        <wp:anchor distT="0" distB="0" distL="114300" distR="114300" simplePos="0" relativeHeight="251656192" behindDoc="0" locked="0" layoutInCell="1" allowOverlap="1" wp14:anchorId="1E6B7C2D" wp14:editId="1C8799C6">
          <wp:simplePos x="0" y="0"/>
          <wp:positionH relativeFrom="page">
            <wp:posOffset>0</wp:posOffset>
          </wp:positionH>
          <wp:positionV relativeFrom="page">
            <wp:posOffset>10153015</wp:posOffset>
          </wp:positionV>
          <wp:extent cx="7754400" cy="295200"/>
          <wp:effectExtent l="0" t="0" r="0" b="0"/>
          <wp:wrapSquare wrapText="bothSides"/>
          <wp:docPr id="19" name="Obrázok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754400" cy="295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3DFC1B" w14:textId="77777777" w:rsidR="007A4A7F" w:rsidRDefault="007A4A7F" w:rsidP="004B7A32">
      <w:pPr>
        <w:spacing w:after="0" w:line="240" w:lineRule="auto"/>
      </w:pPr>
      <w:r>
        <w:separator/>
      </w:r>
    </w:p>
  </w:footnote>
  <w:footnote w:type="continuationSeparator" w:id="0">
    <w:p w14:paraId="5FED0248" w14:textId="77777777" w:rsidR="007A4A7F" w:rsidRDefault="007A4A7F" w:rsidP="004B7A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25883436"/>
      <w:docPartObj>
        <w:docPartGallery w:val="Watermarks"/>
        <w:docPartUnique/>
      </w:docPartObj>
    </w:sdtPr>
    <w:sdtContent>
      <w:p w14:paraId="37A408AA" w14:textId="77777777" w:rsidR="004B7A32" w:rsidRDefault="000F6C87">
        <w:pPr>
          <w:pStyle w:val="Hlavika"/>
        </w:pPr>
        <w:r>
          <w:rPr>
            <w:noProof/>
          </w:rPr>
          <w:drawing>
            <wp:anchor distT="0" distB="0" distL="114300" distR="114300" simplePos="0" relativeHeight="251659264" behindDoc="0" locked="0" layoutInCell="1" allowOverlap="1" wp14:anchorId="22FCEEC9" wp14:editId="5C615E4C">
              <wp:simplePos x="0" y="0"/>
              <wp:positionH relativeFrom="page">
                <wp:align>center</wp:align>
              </wp:positionH>
              <wp:positionV relativeFrom="paragraph">
                <wp:posOffset>-1547939</wp:posOffset>
              </wp:positionV>
              <wp:extent cx="1893600" cy="936000"/>
              <wp:effectExtent l="0" t="0" r="0" b="0"/>
              <wp:wrapSquare wrapText="bothSides"/>
              <wp:docPr id="1" name="Obrázok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Obrázok 1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893600" cy="9360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7771E"/>
    <w:multiLevelType w:val="multilevel"/>
    <w:tmpl w:val="E4F6740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>
      <w:start w:val="1"/>
      <w:numFmt w:val="decimal"/>
      <w:lvlText w:val="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38F27DD"/>
    <w:multiLevelType w:val="multilevel"/>
    <w:tmpl w:val="041B001D"/>
    <w:styleLink w:val="tl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03EC1135"/>
    <w:multiLevelType w:val="multilevel"/>
    <w:tmpl w:val="B13616F0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5CE505A"/>
    <w:multiLevelType w:val="multilevel"/>
    <w:tmpl w:val="88B65024"/>
    <w:styleLink w:val="tl11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" w15:restartNumberingAfterBreak="0">
    <w:nsid w:val="1F401FAB"/>
    <w:multiLevelType w:val="multilevel"/>
    <w:tmpl w:val="D1C295DE"/>
    <w:styleLink w:val="tl9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2EFD6F31"/>
    <w:multiLevelType w:val="multilevel"/>
    <w:tmpl w:val="041B001F"/>
    <w:styleLink w:val="tl2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401A75D0"/>
    <w:multiLevelType w:val="multilevel"/>
    <w:tmpl w:val="6B60D678"/>
    <w:styleLink w:val="tl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46944F0C"/>
    <w:multiLevelType w:val="multilevel"/>
    <w:tmpl w:val="041B001D"/>
    <w:styleLink w:val="tl5"/>
    <w:lvl w:ilvl="0">
      <w:start w:val="2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4EF41E24"/>
    <w:multiLevelType w:val="multilevel"/>
    <w:tmpl w:val="3AC4C442"/>
    <w:styleLink w:val="tl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4F8615AB"/>
    <w:multiLevelType w:val="multilevel"/>
    <w:tmpl w:val="041B001D"/>
    <w:styleLink w:val="tl10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51351EB2"/>
    <w:multiLevelType w:val="multilevel"/>
    <w:tmpl w:val="041B001D"/>
    <w:styleLink w:val="tl4"/>
    <w:lvl w:ilvl="0">
      <w:start w:val="6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53BE5B6B"/>
    <w:multiLevelType w:val="multilevel"/>
    <w:tmpl w:val="B614A59E"/>
    <w:styleLink w:val="tl1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2" w15:restartNumberingAfterBreak="0">
    <w:nsid w:val="57BE57C8"/>
    <w:multiLevelType w:val="multilevel"/>
    <w:tmpl w:val="EF2C2460"/>
    <w:styleLink w:val="tl7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5A4553AD"/>
    <w:multiLevelType w:val="multilevel"/>
    <w:tmpl w:val="041B001D"/>
    <w:styleLink w:val="tl3"/>
    <w:lvl w:ilvl="0">
      <w:start w:val="4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6AF62B71"/>
    <w:multiLevelType w:val="multilevel"/>
    <w:tmpl w:val="5324E1AA"/>
    <w:styleLink w:val="tl1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5" w15:restartNumberingAfterBreak="0">
    <w:nsid w:val="760279A6"/>
    <w:multiLevelType w:val="multilevel"/>
    <w:tmpl w:val="DB9A2E34"/>
    <w:styleLink w:val="tl13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6" w15:restartNumberingAfterBreak="0">
    <w:nsid w:val="76614769"/>
    <w:multiLevelType w:val="hybridMultilevel"/>
    <w:tmpl w:val="E0A8458A"/>
    <w:lvl w:ilvl="0" w:tplc="682CFB94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98C34E8"/>
    <w:multiLevelType w:val="multilevel"/>
    <w:tmpl w:val="1570C0C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1842046652">
    <w:abstractNumId w:val="16"/>
  </w:num>
  <w:num w:numId="2" w16cid:durableId="541596296">
    <w:abstractNumId w:val="1"/>
  </w:num>
  <w:num w:numId="3" w16cid:durableId="1902862502">
    <w:abstractNumId w:val="5"/>
  </w:num>
  <w:num w:numId="4" w16cid:durableId="1937244501">
    <w:abstractNumId w:val="13"/>
  </w:num>
  <w:num w:numId="5" w16cid:durableId="467749644">
    <w:abstractNumId w:val="10"/>
  </w:num>
  <w:num w:numId="6" w16cid:durableId="1647664636">
    <w:abstractNumId w:val="7"/>
  </w:num>
  <w:num w:numId="7" w16cid:durableId="299700323">
    <w:abstractNumId w:val="8"/>
  </w:num>
  <w:num w:numId="8" w16cid:durableId="1338264787">
    <w:abstractNumId w:val="12"/>
  </w:num>
  <w:num w:numId="9" w16cid:durableId="1951400887">
    <w:abstractNumId w:val="6"/>
  </w:num>
  <w:num w:numId="10" w16cid:durableId="452334232">
    <w:abstractNumId w:val="4"/>
  </w:num>
  <w:num w:numId="11" w16cid:durableId="1079983957">
    <w:abstractNumId w:val="9"/>
  </w:num>
  <w:num w:numId="12" w16cid:durableId="1593390683">
    <w:abstractNumId w:val="3"/>
  </w:num>
  <w:num w:numId="13" w16cid:durableId="1004552916">
    <w:abstractNumId w:val="14"/>
  </w:num>
  <w:num w:numId="14" w16cid:durableId="445196028">
    <w:abstractNumId w:val="15"/>
  </w:num>
  <w:num w:numId="15" w16cid:durableId="1327247191">
    <w:abstractNumId w:val="11"/>
  </w:num>
  <w:num w:numId="16" w16cid:durableId="383335557">
    <w:abstractNumId w:val="2"/>
  </w:num>
  <w:num w:numId="17" w16cid:durableId="12609646">
    <w:abstractNumId w:val="0"/>
  </w:num>
  <w:num w:numId="18" w16cid:durableId="1502232606">
    <w:abstractNumId w:val="17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34D4"/>
    <w:rsid w:val="00000AC2"/>
    <w:rsid w:val="00003565"/>
    <w:rsid w:val="00007728"/>
    <w:rsid w:val="00016634"/>
    <w:rsid w:val="00031856"/>
    <w:rsid w:val="000329E5"/>
    <w:rsid w:val="00033195"/>
    <w:rsid w:val="0003348F"/>
    <w:rsid w:val="00033994"/>
    <w:rsid w:val="0003690F"/>
    <w:rsid w:val="00040027"/>
    <w:rsid w:val="000427B6"/>
    <w:rsid w:val="00057263"/>
    <w:rsid w:val="00061E7A"/>
    <w:rsid w:val="00070E7C"/>
    <w:rsid w:val="00073F77"/>
    <w:rsid w:val="00074A39"/>
    <w:rsid w:val="00075890"/>
    <w:rsid w:val="00082C86"/>
    <w:rsid w:val="00084562"/>
    <w:rsid w:val="000931DD"/>
    <w:rsid w:val="000A355D"/>
    <w:rsid w:val="000B0205"/>
    <w:rsid w:val="000B76BC"/>
    <w:rsid w:val="000C6875"/>
    <w:rsid w:val="000C7ECE"/>
    <w:rsid w:val="000E20C9"/>
    <w:rsid w:val="000E3BAD"/>
    <w:rsid w:val="000F6078"/>
    <w:rsid w:val="000F6C87"/>
    <w:rsid w:val="000F7B90"/>
    <w:rsid w:val="001015E9"/>
    <w:rsid w:val="00102252"/>
    <w:rsid w:val="001046B3"/>
    <w:rsid w:val="00104E31"/>
    <w:rsid w:val="001074EE"/>
    <w:rsid w:val="00107911"/>
    <w:rsid w:val="00114181"/>
    <w:rsid w:val="00114221"/>
    <w:rsid w:val="00114729"/>
    <w:rsid w:val="001154CE"/>
    <w:rsid w:val="00122328"/>
    <w:rsid w:val="0012421F"/>
    <w:rsid w:val="00142E22"/>
    <w:rsid w:val="00156D81"/>
    <w:rsid w:val="00157AB9"/>
    <w:rsid w:val="00166995"/>
    <w:rsid w:val="00194929"/>
    <w:rsid w:val="00197C18"/>
    <w:rsid w:val="001A31AC"/>
    <w:rsid w:val="001A4269"/>
    <w:rsid w:val="001A6D7B"/>
    <w:rsid w:val="001B0EA3"/>
    <w:rsid w:val="001B726F"/>
    <w:rsid w:val="001B73D6"/>
    <w:rsid w:val="001C24FC"/>
    <w:rsid w:val="001D209F"/>
    <w:rsid w:val="001D2600"/>
    <w:rsid w:val="001D74FB"/>
    <w:rsid w:val="001D7DE0"/>
    <w:rsid w:val="001E12BD"/>
    <w:rsid w:val="001E5109"/>
    <w:rsid w:val="001E6F68"/>
    <w:rsid w:val="001E7ADB"/>
    <w:rsid w:val="001F0B28"/>
    <w:rsid w:val="00202EBB"/>
    <w:rsid w:val="00204349"/>
    <w:rsid w:val="00207D3F"/>
    <w:rsid w:val="00212EC1"/>
    <w:rsid w:val="002138DE"/>
    <w:rsid w:val="00213ED2"/>
    <w:rsid w:val="00221CC7"/>
    <w:rsid w:val="002408C0"/>
    <w:rsid w:val="0024349A"/>
    <w:rsid w:val="002539FC"/>
    <w:rsid w:val="00255E8C"/>
    <w:rsid w:val="002571D3"/>
    <w:rsid w:val="002637E5"/>
    <w:rsid w:val="002649BA"/>
    <w:rsid w:val="00267752"/>
    <w:rsid w:val="0027244B"/>
    <w:rsid w:val="00274CCD"/>
    <w:rsid w:val="0027604F"/>
    <w:rsid w:val="00291BCC"/>
    <w:rsid w:val="002A087A"/>
    <w:rsid w:val="002A47C5"/>
    <w:rsid w:val="002A4F72"/>
    <w:rsid w:val="002A58F4"/>
    <w:rsid w:val="002B0677"/>
    <w:rsid w:val="002B6556"/>
    <w:rsid w:val="002B6955"/>
    <w:rsid w:val="002E0CCA"/>
    <w:rsid w:val="002E3F63"/>
    <w:rsid w:val="002E40B9"/>
    <w:rsid w:val="002E5700"/>
    <w:rsid w:val="002F754C"/>
    <w:rsid w:val="0031296E"/>
    <w:rsid w:val="0031448C"/>
    <w:rsid w:val="0031478E"/>
    <w:rsid w:val="003175F6"/>
    <w:rsid w:val="0032620C"/>
    <w:rsid w:val="00341C51"/>
    <w:rsid w:val="00343733"/>
    <w:rsid w:val="00346398"/>
    <w:rsid w:val="00350A66"/>
    <w:rsid w:val="0035293A"/>
    <w:rsid w:val="0035446A"/>
    <w:rsid w:val="00370D47"/>
    <w:rsid w:val="00375E9B"/>
    <w:rsid w:val="00376B0C"/>
    <w:rsid w:val="003806B6"/>
    <w:rsid w:val="003812CF"/>
    <w:rsid w:val="00384446"/>
    <w:rsid w:val="003851FB"/>
    <w:rsid w:val="003B18E7"/>
    <w:rsid w:val="003B54DF"/>
    <w:rsid w:val="003B71D1"/>
    <w:rsid w:val="003C28EB"/>
    <w:rsid w:val="003E40BA"/>
    <w:rsid w:val="003E47A6"/>
    <w:rsid w:val="003E5898"/>
    <w:rsid w:val="003F0675"/>
    <w:rsid w:val="003F0BB7"/>
    <w:rsid w:val="004016A1"/>
    <w:rsid w:val="00402DF7"/>
    <w:rsid w:val="00413302"/>
    <w:rsid w:val="00413C56"/>
    <w:rsid w:val="004158EA"/>
    <w:rsid w:val="00422B7E"/>
    <w:rsid w:val="00425083"/>
    <w:rsid w:val="00426761"/>
    <w:rsid w:val="00431245"/>
    <w:rsid w:val="00440822"/>
    <w:rsid w:val="00442934"/>
    <w:rsid w:val="00456764"/>
    <w:rsid w:val="00462597"/>
    <w:rsid w:val="004627C9"/>
    <w:rsid w:val="004729CA"/>
    <w:rsid w:val="004756DB"/>
    <w:rsid w:val="0047658B"/>
    <w:rsid w:val="0048213A"/>
    <w:rsid w:val="004842E2"/>
    <w:rsid w:val="004914B9"/>
    <w:rsid w:val="0049632C"/>
    <w:rsid w:val="0049663A"/>
    <w:rsid w:val="00497941"/>
    <w:rsid w:val="004A0070"/>
    <w:rsid w:val="004B5BFA"/>
    <w:rsid w:val="004B7A32"/>
    <w:rsid w:val="004C45DA"/>
    <w:rsid w:val="004D5AFD"/>
    <w:rsid w:val="004E3EE9"/>
    <w:rsid w:val="004E5F96"/>
    <w:rsid w:val="004E7A93"/>
    <w:rsid w:val="004F005F"/>
    <w:rsid w:val="004F69D1"/>
    <w:rsid w:val="00502469"/>
    <w:rsid w:val="00502B64"/>
    <w:rsid w:val="00506FD5"/>
    <w:rsid w:val="00510DCC"/>
    <w:rsid w:val="00511993"/>
    <w:rsid w:val="00520D49"/>
    <w:rsid w:val="005236DC"/>
    <w:rsid w:val="005338C4"/>
    <w:rsid w:val="00541192"/>
    <w:rsid w:val="00545481"/>
    <w:rsid w:val="00551E56"/>
    <w:rsid w:val="00555A14"/>
    <w:rsid w:val="00556734"/>
    <w:rsid w:val="00557896"/>
    <w:rsid w:val="00561C74"/>
    <w:rsid w:val="00563B8B"/>
    <w:rsid w:val="00564B3A"/>
    <w:rsid w:val="00573E3C"/>
    <w:rsid w:val="00576218"/>
    <w:rsid w:val="005802AF"/>
    <w:rsid w:val="005802C1"/>
    <w:rsid w:val="005A3BCB"/>
    <w:rsid w:val="005B0ACF"/>
    <w:rsid w:val="005B1F9C"/>
    <w:rsid w:val="005C7327"/>
    <w:rsid w:val="005C7F2A"/>
    <w:rsid w:val="005D19E9"/>
    <w:rsid w:val="005D379C"/>
    <w:rsid w:val="005D3CD9"/>
    <w:rsid w:val="005D4382"/>
    <w:rsid w:val="005D5874"/>
    <w:rsid w:val="005D7307"/>
    <w:rsid w:val="005E036D"/>
    <w:rsid w:val="005E4FFD"/>
    <w:rsid w:val="005E7E0C"/>
    <w:rsid w:val="005F77C6"/>
    <w:rsid w:val="00612843"/>
    <w:rsid w:val="00613F51"/>
    <w:rsid w:val="0061727C"/>
    <w:rsid w:val="00620751"/>
    <w:rsid w:val="006264C0"/>
    <w:rsid w:val="00630EC4"/>
    <w:rsid w:val="00632879"/>
    <w:rsid w:val="00652F52"/>
    <w:rsid w:val="00652F8C"/>
    <w:rsid w:val="006538FF"/>
    <w:rsid w:val="006635BE"/>
    <w:rsid w:val="00665264"/>
    <w:rsid w:val="006810D3"/>
    <w:rsid w:val="00683A70"/>
    <w:rsid w:val="00694FDD"/>
    <w:rsid w:val="006B4FBF"/>
    <w:rsid w:val="006C1E82"/>
    <w:rsid w:val="006C383D"/>
    <w:rsid w:val="006C6959"/>
    <w:rsid w:val="006D061F"/>
    <w:rsid w:val="006D0AF9"/>
    <w:rsid w:val="006D2099"/>
    <w:rsid w:val="006E300F"/>
    <w:rsid w:val="006F3690"/>
    <w:rsid w:val="006F6408"/>
    <w:rsid w:val="00700A9B"/>
    <w:rsid w:val="0070333C"/>
    <w:rsid w:val="00703991"/>
    <w:rsid w:val="0071274E"/>
    <w:rsid w:val="0072020C"/>
    <w:rsid w:val="00725886"/>
    <w:rsid w:val="00726E4B"/>
    <w:rsid w:val="00730C87"/>
    <w:rsid w:val="00734A15"/>
    <w:rsid w:val="0075322E"/>
    <w:rsid w:val="007538AB"/>
    <w:rsid w:val="00766647"/>
    <w:rsid w:val="00767EF8"/>
    <w:rsid w:val="00771272"/>
    <w:rsid w:val="007810EC"/>
    <w:rsid w:val="0078139B"/>
    <w:rsid w:val="007836E2"/>
    <w:rsid w:val="0078420C"/>
    <w:rsid w:val="00784C5C"/>
    <w:rsid w:val="007850CD"/>
    <w:rsid w:val="00787190"/>
    <w:rsid w:val="00792703"/>
    <w:rsid w:val="00792980"/>
    <w:rsid w:val="00795297"/>
    <w:rsid w:val="007A3119"/>
    <w:rsid w:val="007A4A7F"/>
    <w:rsid w:val="007B1493"/>
    <w:rsid w:val="007B7CCD"/>
    <w:rsid w:val="007C27B1"/>
    <w:rsid w:val="007C5552"/>
    <w:rsid w:val="007D642F"/>
    <w:rsid w:val="007D7C91"/>
    <w:rsid w:val="007E28F1"/>
    <w:rsid w:val="007E2FC2"/>
    <w:rsid w:val="007E4E33"/>
    <w:rsid w:val="007E50D6"/>
    <w:rsid w:val="007E710A"/>
    <w:rsid w:val="007F20C5"/>
    <w:rsid w:val="007F4154"/>
    <w:rsid w:val="007F65A9"/>
    <w:rsid w:val="007F66D7"/>
    <w:rsid w:val="008071F9"/>
    <w:rsid w:val="0081030C"/>
    <w:rsid w:val="008170C7"/>
    <w:rsid w:val="00823023"/>
    <w:rsid w:val="008264F6"/>
    <w:rsid w:val="00831C2E"/>
    <w:rsid w:val="008351C6"/>
    <w:rsid w:val="0084255E"/>
    <w:rsid w:val="00843B66"/>
    <w:rsid w:val="008456D8"/>
    <w:rsid w:val="008467AF"/>
    <w:rsid w:val="00851081"/>
    <w:rsid w:val="008513C4"/>
    <w:rsid w:val="00852400"/>
    <w:rsid w:val="008575AF"/>
    <w:rsid w:val="00862A90"/>
    <w:rsid w:val="00864C11"/>
    <w:rsid w:val="00876203"/>
    <w:rsid w:val="00880633"/>
    <w:rsid w:val="00882D0A"/>
    <w:rsid w:val="00887872"/>
    <w:rsid w:val="0089259D"/>
    <w:rsid w:val="00892A09"/>
    <w:rsid w:val="00895469"/>
    <w:rsid w:val="00896887"/>
    <w:rsid w:val="00896A4A"/>
    <w:rsid w:val="00897B2E"/>
    <w:rsid w:val="008A1F50"/>
    <w:rsid w:val="008A2C46"/>
    <w:rsid w:val="008A409E"/>
    <w:rsid w:val="008A7740"/>
    <w:rsid w:val="008B5C42"/>
    <w:rsid w:val="008C2925"/>
    <w:rsid w:val="008D5D87"/>
    <w:rsid w:val="008D72AE"/>
    <w:rsid w:val="008D7461"/>
    <w:rsid w:val="008E0435"/>
    <w:rsid w:val="008E59EC"/>
    <w:rsid w:val="008E5CD3"/>
    <w:rsid w:val="008F3A6B"/>
    <w:rsid w:val="00905B7E"/>
    <w:rsid w:val="0092220D"/>
    <w:rsid w:val="0092660E"/>
    <w:rsid w:val="009307C6"/>
    <w:rsid w:val="00931D12"/>
    <w:rsid w:val="00933344"/>
    <w:rsid w:val="00941674"/>
    <w:rsid w:val="0094229C"/>
    <w:rsid w:val="0095260A"/>
    <w:rsid w:val="009558FF"/>
    <w:rsid w:val="00955B5D"/>
    <w:rsid w:val="00963715"/>
    <w:rsid w:val="009707F8"/>
    <w:rsid w:val="00975520"/>
    <w:rsid w:val="00990328"/>
    <w:rsid w:val="00990CE6"/>
    <w:rsid w:val="009A00D3"/>
    <w:rsid w:val="009B07FF"/>
    <w:rsid w:val="009B7083"/>
    <w:rsid w:val="009C43C3"/>
    <w:rsid w:val="009C4C13"/>
    <w:rsid w:val="009C71EF"/>
    <w:rsid w:val="009C722F"/>
    <w:rsid w:val="009D4FB5"/>
    <w:rsid w:val="009F235A"/>
    <w:rsid w:val="009F2B88"/>
    <w:rsid w:val="00A0247A"/>
    <w:rsid w:val="00A02A3C"/>
    <w:rsid w:val="00A245A7"/>
    <w:rsid w:val="00A31479"/>
    <w:rsid w:val="00A340BB"/>
    <w:rsid w:val="00A370AB"/>
    <w:rsid w:val="00A5444A"/>
    <w:rsid w:val="00A55AAD"/>
    <w:rsid w:val="00A55D16"/>
    <w:rsid w:val="00A56B23"/>
    <w:rsid w:val="00A6054F"/>
    <w:rsid w:val="00A629AD"/>
    <w:rsid w:val="00A67CDC"/>
    <w:rsid w:val="00A7774F"/>
    <w:rsid w:val="00A825F3"/>
    <w:rsid w:val="00A82CCE"/>
    <w:rsid w:val="00A86058"/>
    <w:rsid w:val="00A86621"/>
    <w:rsid w:val="00A90AA8"/>
    <w:rsid w:val="00A92259"/>
    <w:rsid w:val="00A94072"/>
    <w:rsid w:val="00AB018F"/>
    <w:rsid w:val="00AB12E8"/>
    <w:rsid w:val="00AB4D6E"/>
    <w:rsid w:val="00AB7E6D"/>
    <w:rsid w:val="00AC0D5D"/>
    <w:rsid w:val="00AC2673"/>
    <w:rsid w:val="00AC5E34"/>
    <w:rsid w:val="00AE3A63"/>
    <w:rsid w:val="00AF16A0"/>
    <w:rsid w:val="00AF1E16"/>
    <w:rsid w:val="00AF2BB5"/>
    <w:rsid w:val="00AF6F05"/>
    <w:rsid w:val="00B01A5B"/>
    <w:rsid w:val="00B0213E"/>
    <w:rsid w:val="00B022B7"/>
    <w:rsid w:val="00B039F5"/>
    <w:rsid w:val="00B05F1A"/>
    <w:rsid w:val="00B1059E"/>
    <w:rsid w:val="00B109CC"/>
    <w:rsid w:val="00B1444A"/>
    <w:rsid w:val="00B23B9F"/>
    <w:rsid w:val="00B271EA"/>
    <w:rsid w:val="00B359BA"/>
    <w:rsid w:val="00B373C8"/>
    <w:rsid w:val="00B42D64"/>
    <w:rsid w:val="00B546F2"/>
    <w:rsid w:val="00B60D12"/>
    <w:rsid w:val="00B60ECC"/>
    <w:rsid w:val="00B6251B"/>
    <w:rsid w:val="00B635BE"/>
    <w:rsid w:val="00B70E93"/>
    <w:rsid w:val="00B73379"/>
    <w:rsid w:val="00B75F98"/>
    <w:rsid w:val="00B77694"/>
    <w:rsid w:val="00B834D4"/>
    <w:rsid w:val="00B847E1"/>
    <w:rsid w:val="00B94329"/>
    <w:rsid w:val="00BB21C9"/>
    <w:rsid w:val="00BB5C44"/>
    <w:rsid w:val="00BE069F"/>
    <w:rsid w:val="00BE5269"/>
    <w:rsid w:val="00BF179E"/>
    <w:rsid w:val="00BF21B9"/>
    <w:rsid w:val="00BF7A8D"/>
    <w:rsid w:val="00C05256"/>
    <w:rsid w:val="00C12FAA"/>
    <w:rsid w:val="00C16F93"/>
    <w:rsid w:val="00C2221F"/>
    <w:rsid w:val="00C23422"/>
    <w:rsid w:val="00C30209"/>
    <w:rsid w:val="00C44A00"/>
    <w:rsid w:val="00C4544E"/>
    <w:rsid w:val="00C5574B"/>
    <w:rsid w:val="00C55B83"/>
    <w:rsid w:val="00C5617E"/>
    <w:rsid w:val="00C61173"/>
    <w:rsid w:val="00C61A67"/>
    <w:rsid w:val="00C665C2"/>
    <w:rsid w:val="00C71A02"/>
    <w:rsid w:val="00C728B5"/>
    <w:rsid w:val="00C743C7"/>
    <w:rsid w:val="00C77599"/>
    <w:rsid w:val="00CB06DA"/>
    <w:rsid w:val="00CC244C"/>
    <w:rsid w:val="00CD0883"/>
    <w:rsid w:val="00CD1842"/>
    <w:rsid w:val="00CD6ED6"/>
    <w:rsid w:val="00CF03A4"/>
    <w:rsid w:val="00CF0962"/>
    <w:rsid w:val="00CF36C9"/>
    <w:rsid w:val="00CF393F"/>
    <w:rsid w:val="00D00138"/>
    <w:rsid w:val="00D013F1"/>
    <w:rsid w:val="00D01A14"/>
    <w:rsid w:val="00D03B3A"/>
    <w:rsid w:val="00D05E47"/>
    <w:rsid w:val="00D1047C"/>
    <w:rsid w:val="00D10FA6"/>
    <w:rsid w:val="00D114CD"/>
    <w:rsid w:val="00D141E6"/>
    <w:rsid w:val="00D16B6E"/>
    <w:rsid w:val="00D17058"/>
    <w:rsid w:val="00D21E48"/>
    <w:rsid w:val="00D21EEE"/>
    <w:rsid w:val="00D23EBB"/>
    <w:rsid w:val="00D53278"/>
    <w:rsid w:val="00D60132"/>
    <w:rsid w:val="00D61B5A"/>
    <w:rsid w:val="00D674A9"/>
    <w:rsid w:val="00D715F0"/>
    <w:rsid w:val="00D74019"/>
    <w:rsid w:val="00D813E2"/>
    <w:rsid w:val="00D8673B"/>
    <w:rsid w:val="00D92015"/>
    <w:rsid w:val="00D94CF2"/>
    <w:rsid w:val="00D952AF"/>
    <w:rsid w:val="00D959EA"/>
    <w:rsid w:val="00DA382D"/>
    <w:rsid w:val="00DA5881"/>
    <w:rsid w:val="00DB0A52"/>
    <w:rsid w:val="00DB4EE5"/>
    <w:rsid w:val="00DB5202"/>
    <w:rsid w:val="00DB711D"/>
    <w:rsid w:val="00DC068A"/>
    <w:rsid w:val="00DC08E6"/>
    <w:rsid w:val="00DC4F87"/>
    <w:rsid w:val="00DD1A33"/>
    <w:rsid w:val="00DD65B3"/>
    <w:rsid w:val="00DE077B"/>
    <w:rsid w:val="00DE16D2"/>
    <w:rsid w:val="00DE5689"/>
    <w:rsid w:val="00DF14D9"/>
    <w:rsid w:val="00DF608D"/>
    <w:rsid w:val="00E00625"/>
    <w:rsid w:val="00E06008"/>
    <w:rsid w:val="00E148D5"/>
    <w:rsid w:val="00E159CB"/>
    <w:rsid w:val="00E24DCD"/>
    <w:rsid w:val="00E252A1"/>
    <w:rsid w:val="00E2604D"/>
    <w:rsid w:val="00E32D63"/>
    <w:rsid w:val="00E4212E"/>
    <w:rsid w:val="00E448C3"/>
    <w:rsid w:val="00E476B8"/>
    <w:rsid w:val="00E52122"/>
    <w:rsid w:val="00E525DC"/>
    <w:rsid w:val="00E553A2"/>
    <w:rsid w:val="00E57A2B"/>
    <w:rsid w:val="00E73863"/>
    <w:rsid w:val="00E77542"/>
    <w:rsid w:val="00E839E3"/>
    <w:rsid w:val="00E95C17"/>
    <w:rsid w:val="00EA27DE"/>
    <w:rsid w:val="00EB0048"/>
    <w:rsid w:val="00EB2BE0"/>
    <w:rsid w:val="00EB40E2"/>
    <w:rsid w:val="00EB7121"/>
    <w:rsid w:val="00EC2228"/>
    <w:rsid w:val="00ED01DD"/>
    <w:rsid w:val="00ED5DDD"/>
    <w:rsid w:val="00ED71DA"/>
    <w:rsid w:val="00EE05DB"/>
    <w:rsid w:val="00EE73D7"/>
    <w:rsid w:val="00EF5E0C"/>
    <w:rsid w:val="00F07BD6"/>
    <w:rsid w:val="00F211BF"/>
    <w:rsid w:val="00F30527"/>
    <w:rsid w:val="00F32A15"/>
    <w:rsid w:val="00F341BB"/>
    <w:rsid w:val="00F354A9"/>
    <w:rsid w:val="00F438AA"/>
    <w:rsid w:val="00F50DBE"/>
    <w:rsid w:val="00F53CCC"/>
    <w:rsid w:val="00F62D68"/>
    <w:rsid w:val="00F65B4B"/>
    <w:rsid w:val="00F76E7D"/>
    <w:rsid w:val="00F82D88"/>
    <w:rsid w:val="00F82DE5"/>
    <w:rsid w:val="00F9187C"/>
    <w:rsid w:val="00F92FEA"/>
    <w:rsid w:val="00F947C5"/>
    <w:rsid w:val="00F953FD"/>
    <w:rsid w:val="00F96C33"/>
    <w:rsid w:val="00FA1CF6"/>
    <w:rsid w:val="00FA31B1"/>
    <w:rsid w:val="00FA7145"/>
    <w:rsid w:val="00FB7D44"/>
    <w:rsid w:val="00FD2AE2"/>
    <w:rsid w:val="00FF7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2067C2"/>
  <w15:chartTrackingRefBased/>
  <w15:docId w15:val="{D66E0D5A-B0A2-43BC-9D8E-ECAC92FE3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07BD6"/>
    <w:rPr>
      <w:rFonts w:ascii="Arial" w:hAnsi="Arial"/>
      <w:color w:val="0C327B"/>
    </w:rPr>
  </w:style>
  <w:style w:type="paragraph" w:styleId="Nadpis1">
    <w:name w:val="heading 1"/>
    <w:basedOn w:val="Normlny"/>
    <w:next w:val="Normlny"/>
    <w:link w:val="Nadpis1Char"/>
    <w:uiPriority w:val="9"/>
    <w:qFormat/>
    <w:rsid w:val="00AB7E6D"/>
    <w:pPr>
      <w:keepNext/>
      <w:keepLines/>
      <w:spacing w:before="240" w:after="0"/>
      <w:outlineLvl w:val="0"/>
    </w:pPr>
    <w:rPr>
      <w:rFonts w:eastAsiaTheme="majorEastAsia" w:cstheme="majorBidi"/>
      <w:b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AB7E6D"/>
    <w:pPr>
      <w:keepNext/>
      <w:keepLines/>
      <w:spacing w:before="40" w:after="0"/>
      <w:outlineLvl w:val="1"/>
    </w:pPr>
    <w:rPr>
      <w:rFonts w:eastAsiaTheme="majorEastAsia" w:cstheme="majorBidi"/>
      <w:b/>
      <w:szCs w:val="2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F211BF"/>
    <w:pPr>
      <w:keepNext/>
      <w:keepLines/>
      <w:spacing w:before="40" w:after="0"/>
      <w:outlineLvl w:val="2"/>
    </w:pPr>
    <w:rPr>
      <w:rFonts w:eastAsiaTheme="majorEastAsia" w:cstheme="majorBidi"/>
      <w:color w:val="1F3763" w:themeColor="accent1" w:themeShade="7F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4B7A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B7A32"/>
  </w:style>
  <w:style w:type="paragraph" w:styleId="Pta">
    <w:name w:val="footer"/>
    <w:basedOn w:val="Normlny"/>
    <w:link w:val="PtaChar"/>
    <w:uiPriority w:val="99"/>
    <w:unhideWhenUsed/>
    <w:rsid w:val="002A4F72"/>
    <w:pPr>
      <w:tabs>
        <w:tab w:val="center" w:pos="4536"/>
        <w:tab w:val="right" w:pos="9072"/>
      </w:tabs>
      <w:spacing w:after="0" w:line="240" w:lineRule="auto"/>
    </w:pPr>
    <w:rPr>
      <w:sz w:val="18"/>
    </w:rPr>
  </w:style>
  <w:style w:type="character" w:customStyle="1" w:styleId="PtaChar">
    <w:name w:val="Päta Char"/>
    <w:basedOn w:val="Predvolenpsmoodseku"/>
    <w:link w:val="Pta"/>
    <w:uiPriority w:val="99"/>
    <w:rsid w:val="002A4F72"/>
    <w:rPr>
      <w:rFonts w:ascii="Arial" w:hAnsi="Arial"/>
      <w:color w:val="0C327B"/>
      <w:sz w:val="18"/>
    </w:rPr>
  </w:style>
  <w:style w:type="table" w:styleId="Mriekatabuky">
    <w:name w:val="Table Grid"/>
    <w:basedOn w:val="Normlnatabuka"/>
    <w:uiPriority w:val="39"/>
    <w:rsid w:val="004B7A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rsid w:val="004B7A32"/>
    <w:pPr>
      <w:spacing w:after="0" w:line="276" w:lineRule="auto"/>
    </w:pPr>
    <w:rPr>
      <w:rFonts w:ascii="Arial" w:eastAsia="Arial" w:hAnsi="Arial" w:cs="Arial"/>
      <w:lang w:val="en"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ezriadkovania">
    <w:name w:val="No Spacing"/>
    <w:uiPriority w:val="1"/>
    <w:qFormat/>
    <w:rsid w:val="003851FB"/>
    <w:pPr>
      <w:spacing w:after="0" w:line="274" w:lineRule="auto"/>
    </w:pPr>
    <w:rPr>
      <w:rFonts w:ascii="Arial" w:hAnsi="Arial"/>
      <w:color w:val="0C327B"/>
    </w:rPr>
  </w:style>
  <w:style w:type="character" w:styleId="Zstupntext">
    <w:name w:val="Placeholder Text"/>
    <w:basedOn w:val="Predvolenpsmoodseku"/>
    <w:uiPriority w:val="99"/>
    <w:semiHidden/>
    <w:rsid w:val="009C43C3"/>
    <w:rPr>
      <w:color w:val="808080"/>
    </w:rPr>
  </w:style>
  <w:style w:type="character" w:customStyle="1" w:styleId="Nadpis1Char">
    <w:name w:val="Nadpis 1 Char"/>
    <w:basedOn w:val="Predvolenpsmoodseku"/>
    <w:link w:val="Nadpis1"/>
    <w:uiPriority w:val="9"/>
    <w:rsid w:val="00AB7E6D"/>
    <w:rPr>
      <w:rFonts w:ascii="Arial" w:eastAsiaTheme="majorEastAsia" w:hAnsi="Arial" w:cstheme="majorBidi"/>
      <w:b/>
      <w:color w:val="0C327B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AB7E6D"/>
    <w:rPr>
      <w:rFonts w:ascii="Arial" w:eastAsiaTheme="majorEastAsia" w:hAnsi="Arial" w:cstheme="majorBidi"/>
      <w:b/>
      <w:color w:val="0C327B"/>
      <w:szCs w:val="26"/>
    </w:rPr>
  </w:style>
  <w:style w:type="paragraph" w:styleId="Nzov">
    <w:name w:val="Title"/>
    <w:basedOn w:val="Normlny"/>
    <w:next w:val="Normlny"/>
    <w:link w:val="NzovChar"/>
    <w:uiPriority w:val="10"/>
    <w:qFormat/>
    <w:rsid w:val="00F211BF"/>
    <w:pPr>
      <w:spacing w:after="0"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F211BF"/>
    <w:rPr>
      <w:rFonts w:ascii="Arial" w:eastAsiaTheme="majorEastAsia" w:hAnsi="Arial" w:cstheme="majorBidi"/>
      <w:color w:val="0C327B"/>
      <w:spacing w:val="-10"/>
      <w:kern w:val="28"/>
      <w:sz w:val="56"/>
      <w:szCs w:val="56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F211BF"/>
    <w:rPr>
      <w:rFonts w:ascii="Arial" w:eastAsiaTheme="majorEastAsia" w:hAnsi="Arial" w:cstheme="majorBidi"/>
      <w:color w:val="1F3763" w:themeColor="accent1" w:themeShade="7F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F211BF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itulChar">
    <w:name w:val="Podtitul Char"/>
    <w:basedOn w:val="Predvolenpsmoodseku"/>
    <w:link w:val="Podtitul"/>
    <w:uiPriority w:val="11"/>
    <w:rsid w:val="00F211BF"/>
    <w:rPr>
      <w:rFonts w:ascii="Arial" w:eastAsiaTheme="minorEastAsia" w:hAnsi="Arial"/>
      <w:color w:val="5A5A5A" w:themeColor="text1" w:themeTint="A5"/>
      <w:spacing w:val="15"/>
    </w:rPr>
  </w:style>
  <w:style w:type="character" w:styleId="Vrazn">
    <w:name w:val="Strong"/>
    <w:basedOn w:val="Predvolenpsmoodseku"/>
    <w:uiPriority w:val="22"/>
    <w:qFormat/>
    <w:rsid w:val="00F211BF"/>
    <w:rPr>
      <w:rFonts w:ascii="Arial" w:hAnsi="Arial"/>
      <w:b/>
      <w:bCs/>
    </w:rPr>
  </w:style>
  <w:style w:type="paragraph" w:customStyle="1" w:styleId="HlavikaTT">
    <w:name w:val="HlavičkaTT"/>
    <w:basedOn w:val="Normlny"/>
    <w:qFormat/>
    <w:rsid w:val="00AB7E6D"/>
    <w:pPr>
      <w:widowControl w:val="0"/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Work Sans Medium" w:eastAsia="Work Sans Medium" w:hAnsi="Work Sans Medium" w:cs="Work Sans Medium"/>
      <w:sz w:val="18"/>
      <w:szCs w:val="18"/>
    </w:rPr>
  </w:style>
  <w:style w:type="paragraph" w:customStyle="1" w:styleId="OdvolvajcepsmoTT">
    <w:name w:val="Odvolávajúce pásmo TT"/>
    <w:basedOn w:val="Normlny"/>
    <w:qFormat/>
    <w:rsid w:val="00892A09"/>
    <w:pPr>
      <w:tabs>
        <w:tab w:val="left" w:pos="2643"/>
        <w:tab w:val="left" w:pos="5286"/>
        <w:tab w:val="left" w:pos="7693"/>
      </w:tabs>
      <w:spacing w:after="0"/>
    </w:pPr>
    <w:rPr>
      <w:b/>
      <w:bCs/>
      <w:sz w:val="18"/>
    </w:rPr>
  </w:style>
  <w:style w:type="paragraph" w:customStyle="1" w:styleId="AdrestTT">
    <w:name w:val="Adresát TT"/>
    <w:basedOn w:val="Bezriadkovania"/>
    <w:qFormat/>
    <w:rsid w:val="0092220D"/>
    <w:pPr>
      <w:spacing w:line="283" w:lineRule="auto"/>
    </w:pPr>
  </w:style>
  <w:style w:type="paragraph" w:customStyle="1" w:styleId="OdvolvajcepsmotextTT">
    <w:name w:val="Odvolávajúce pásmo text TT"/>
    <w:basedOn w:val="OdvolvajcepsmoTT"/>
    <w:qFormat/>
    <w:rsid w:val="002A4F72"/>
    <w:pPr>
      <w:spacing w:line="240" w:lineRule="auto"/>
    </w:pPr>
    <w:rPr>
      <w:b w:val="0"/>
    </w:rPr>
  </w:style>
  <w:style w:type="paragraph" w:customStyle="1" w:styleId="Podpis-TT">
    <w:name w:val="Podpis - TT"/>
    <w:basedOn w:val="Normlny"/>
    <w:qFormat/>
    <w:rsid w:val="001D74FB"/>
    <w:pPr>
      <w:spacing w:after="60" w:line="240" w:lineRule="auto"/>
      <w:ind w:left="4536"/>
      <w:jc w:val="center"/>
    </w:pPr>
  </w:style>
  <w:style w:type="paragraph" w:styleId="Odsekzoznamu">
    <w:name w:val="List Paragraph"/>
    <w:aliases w:val="body"/>
    <w:basedOn w:val="Normlny"/>
    <w:link w:val="OdsekzoznamuChar"/>
    <w:uiPriority w:val="34"/>
    <w:qFormat/>
    <w:rsid w:val="00AB7E6D"/>
    <w:pPr>
      <w:ind w:left="720"/>
      <w:contextualSpacing/>
    </w:pPr>
  </w:style>
  <w:style w:type="paragraph" w:customStyle="1" w:styleId="Podpis-TTFunkcia">
    <w:name w:val="Podpis - TT Funkcia"/>
    <w:basedOn w:val="Podpis-TT"/>
    <w:qFormat/>
    <w:rsid w:val="00AB7E6D"/>
    <w:pPr>
      <w:spacing w:after="480"/>
    </w:pPr>
  </w:style>
  <w:style w:type="table" w:customStyle="1" w:styleId="Mriekatabuky1">
    <w:name w:val="Mriežka tabuľky1"/>
    <w:basedOn w:val="Normlnatabuka"/>
    <w:next w:val="Mriekatabuky"/>
    <w:uiPriority w:val="39"/>
    <w:rsid w:val="00274CCD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2">
    <w:name w:val="Mriežka tabuľky2"/>
    <w:basedOn w:val="Normlnatabuka"/>
    <w:next w:val="Mriekatabuky"/>
    <w:uiPriority w:val="39"/>
    <w:rsid w:val="00A370AB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3">
    <w:name w:val="Mriežka tabuľky3"/>
    <w:basedOn w:val="Normlnatabuka"/>
    <w:next w:val="Mriekatabuky"/>
    <w:uiPriority w:val="39"/>
    <w:rsid w:val="00E77542"/>
    <w:pPr>
      <w:spacing w:after="0" w:line="240" w:lineRule="auto"/>
    </w:pPr>
    <w:rPr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4">
    <w:name w:val="Mriežka tabuľky4"/>
    <w:basedOn w:val="Normlnatabuka"/>
    <w:next w:val="Mriekatabuky"/>
    <w:uiPriority w:val="39"/>
    <w:rsid w:val="00431245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5">
    <w:name w:val="Mriežka tabuľky5"/>
    <w:basedOn w:val="Normlnatabuka"/>
    <w:next w:val="Mriekatabuky"/>
    <w:uiPriority w:val="39"/>
    <w:rsid w:val="00221CC7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lnokslovanie">
    <w:name w:val="1 Článok číslovanie"/>
    <w:basedOn w:val="Normlny"/>
    <w:link w:val="1lnokslovanieChar"/>
    <w:qFormat/>
    <w:rsid w:val="00D17058"/>
    <w:pPr>
      <w:spacing w:after="200" w:line="240" w:lineRule="auto"/>
      <w:jc w:val="center"/>
    </w:pPr>
    <w:rPr>
      <w:rFonts w:ascii="Times New Roman" w:eastAsia="Calibri" w:hAnsi="Times New Roman" w:cs="Arial"/>
      <w:b/>
      <w:color w:val="auto"/>
      <w:sz w:val="28"/>
    </w:rPr>
  </w:style>
  <w:style w:type="character" w:customStyle="1" w:styleId="1lnokslovanieChar">
    <w:name w:val="1 Článok číslovanie Char"/>
    <w:link w:val="1lnokslovanie"/>
    <w:rsid w:val="00D17058"/>
    <w:rPr>
      <w:rFonts w:ascii="Times New Roman" w:eastAsia="Calibri" w:hAnsi="Times New Roman" w:cs="Arial"/>
      <w:b/>
      <w:sz w:val="28"/>
    </w:rPr>
  </w:style>
  <w:style w:type="character" w:customStyle="1" w:styleId="OdsekzoznamuChar">
    <w:name w:val="Odsek zoznamu Char"/>
    <w:aliases w:val="body Char"/>
    <w:basedOn w:val="Predvolenpsmoodseku"/>
    <w:link w:val="Odsekzoznamu"/>
    <w:uiPriority w:val="34"/>
    <w:locked/>
    <w:rsid w:val="00D17058"/>
    <w:rPr>
      <w:rFonts w:ascii="Arial" w:hAnsi="Arial"/>
      <w:color w:val="0C327B"/>
    </w:rPr>
  </w:style>
  <w:style w:type="numbering" w:customStyle="1" w:styleId="tl1">
    <w:name w:val="Štýl1"/>
    <w:uiPriority w:val="99"/>
    <w:rsid w:val="006E300F"/>
    <w:pPr>
      <w:numPr>
        <w:numId w:val="2"/>
      </w:numPr>
    </w:pPr>
  </w:style>
  <w:style w:type="numbering" w:customStyle="1" w:styleId="tl2">
    <w:name w:val="Štýl2"/>
    <w:uiPriority w:val="99"/>
    <w:rsid w:val="00896A4A"/>
    <w:pPr>
      <w:numPr>
        <w:numId w:val="3"/>
      </w:numPr>
    </w:pPr>
  </w:style>
  <w:style w:type="numbering" w:customStyle="1" w:styleId="tl3">
    <w:name w:val="Štýl3"/>
    <w:uiPriority w:val="99"/>
    <w:rsid w:val="00896A4A"/>
    <w:pPr>
      <w:numPr>
        <w:numId w:val="4"/>
      </w:numPr>
    </w:pPr>
  </w:style>
  <w:style w:type="numbering" w:customStyle="1" w:styleId="tl4">
    <w:name w:val="Štýl4"/>
    <w:uiPriority w:val="99"/>
    <w:rsid w:val="00896A4A"/>
    <w:pPr>
      <w:numPr>
        <w:numId w:val="5"/>
      </w:numPr>
    </w:pPr>
  </w:style>
  <w:style w:type="numbering" w:customStyle="1" w:styleId="tl5">
    <w:name w:val="Štýl5"/>
    <w:uiPriority w:val="99"/>
    <w:rsid w:val="002A58F4"/>
    <w:pPr>
      <w:numPr>
        <w:numId w:val="6"/>
      </w:numPr>
    </w:pPr>
  </w:style>
  <w:style w:type="numbering" w:customStyle="1" w:styleId="tl6">
    <w:name w:val="Štýl6"/>
    <w:uiPriority w:val="99"/>
    <w:rsid w:val="00C23422"/>
    <w:pPr>
      <w:numPr>
        <w:numId w:val="7"/>
      </w:numPr>
    </w:pPr>
  </w:style>
  <w:style w:type="numbering" w:customStyle="1" w:styleId="tl7">
    <w:name w:val="Štýl7"/>
    <w:uiPriority w:val="99"/>
    <w:rsid w:val="00C23422"/>
    <w:pPr>
      <w:numPr>
        <w:numId w:val="8"/>
      </w:numPr>
    </w:pPr>
  </w:style>
  <w:style w:type="numbering" w:customStyle="1" w:styleId="tl8">
    <w:name w:val="Štýl8"/>
    <w:uiPriority w:val="99"/>
    <w:rsid w:val="00C23422"/>
    <w:pPr>
      <w:numPr>
        <w:numId w:val="9"/>
      </w:numPr>
    </w:pPr>
  </w:style>
  <w:style w:type="numbering" w:customStyle="1" w:styleId="tl9">
    <w:name w:val="Štýl9"/>
    <w:uiPriority w:val="99"/>
    <w:rsid w:val="00C23422"/>
    <w:pPr>
      <w:numPr>
        <w:numId w:val="10"/>
      </w:numPr>
    </w:pPr>
  </w:style>
  <w:style w:type="numbering" w:customStyle="1" w:styleId="tl10">
    <w:name w:val="Štýl10"/>
    <w:uiPriority w:val="99"/>
    <w:rsid w:val="00C23422"/>
    <w:pPr>
      <w:numPr>
        <w:numId w:val="11"/>
      </w:numPr>
    </w:pPr>
  </w:style>
  <w:style w:type="numbering" w:customStyle="1" w:styleId="tl11">
    <w:name w:val="Štýl11"/>
    <w:uiPriority w:val="99"/>
    <w:rsid w:val="00CF03A4"/>
    <w:pPr>
      <w:numPr>
        <w:numId w:val="12"/>
      </w:numPr>
    </w:pPr>
  </w:style>
  <w:style w:type="numbering" w:customStyle="1" w:styleId="tl12">
    <w:name w:val="Štýl12"/>
    <w:uiPriority w:val="99"/>
    <w:rsid w:val="00CF03A4"/>
    <w:pPr>
      <w:numPr>
        <w:numId w:val="13"/>
      </w:numPr>
    </w:pPr>
  </w:style>
  <w:style w:type="numbering" w:customStyle="1" w:styleId="tl13">
    <w:name w:val="Štýl13"/>
    <w:uiPriority w:val="99"/>
    <w:rsid w:val="00933344"/>
    <w:pPr>
      <w:numPr>
        <w:numId w:val="14"/>
      </w:numPr>
    </w:pPr>
  </w:style>
  <w:style w:type="numbering" w:customStyle="1" w:styleId="tl14">
    <w:name w:val="Štýl14"/>
    <w:uiPriority w:val="99"/>
    <w:rsid w:val="00C665C2"/>
    <w:pPr>
      <w:numPr>
        <w:numId w:val="1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22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1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4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9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8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8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7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26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4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ou&#382;&#237;vatelia\lackovicova_e\Pracovn&#225;%20plocha\Hlavi&#269;kov&#253;%20papier\hlavi&#269;kov&#253;%20papier%20prim&#225;tora%20&#8211;%20k&#243;pia.dotx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– Prvý prvok a dátum" Version="1987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BDFDE7A815C574C88284DFD0ADA4976" ma:contentTypeVersion="15" ma:contentTypeDescription="Umožňuje vytvoriť nový dokument." ma:contentTypeScope="" ma:versionID="3e6fa52022de98a50901ea030650f5eb">
  <xsd:schema xmlns:xsd="http://www.w3.org/2001/XMLSchema" xmlns:xs="http://www.w3.org/2001/XMLSchema" xmlns:p="http://schemas.microsoft.com/office/2006/metadata/properties" xmlns:ns2="33b20654-29f7-4617-b98b-b2b6349a616f" xmlns:ns3="40f3a696-18d9-4bc6-9c55-9c4d9f47d95d" targetNamespace="http://schemas.microsoft.com/office/2006/metadata/properties" ma:root="true" ma:fieldsID="9b020ef9eacb6f5d0e729ad62009be63" ns2:_="" ns3:_="">
    <xsd:import namespace="33b20654-29f7-4617-b98b-b2b6349a616f"/>
    <xsd:import namespace="40f3a696-18d9-4bc6-9c55-9c4d9f47d95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b20654-29f7-4617-b98b-b2b6349a616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db7f228-e983-4e80-99d7-2214a0f7b6c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f3a696-18d9-4bc6-9c55-9c4d9f47d95d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235c7bda-6bc1-4b53-afb6-ff6c9b542e8e}" ma:internalName="TaxCatchAll" ma:showField="CatchAllData" ma:web="40f3a696-18d9-4bc6-9c55-9c4d9f47d9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20C6FBF-10A3-4223-B3D4-8BA757148F7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9A88781-A0F1-4793-8CE8-97201F4F653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D356818-95ED-462B-82ED-A0BDAC5B4E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b20654-29f7-4617-b98b-b2b6349a616f"/>
    <ds:schemaRef ds:uri="40f3a696-18d9-4bc6-9c55-9c4d9f47d95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hlavičkový papier primátora – kópia</Template>
  <TotalTime>66</TotalTime>
  <Pages>2</Pages>
  <Words>279</Words>
  <Characters>1593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Pozvánka MZ</vt:lpstr>
    </vt:vector>
  </TitlesOfParts>
  <Company/>
  <LinksUpToDate>false</LinksUpToDate>
  <CharactersWithSpaces>1869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Pozvánka MZ</dc:title>
  <dc:subject/>
  <dc:creator>Mgr. Eva Lackovičová</dc:creator>
  <cp:keywords/>
  <dc:description/>
  <cp:lastModifiedBy>Tomáš Moťovský</cp:lastModifiedBy>
  <cp:revision>12</cp:revision>
  <cp:lastPrinted>2026-09-14T09:15:00Z</cp:lastPrinted>
  <dcterms:created xsi:type="dcterms:W3CDTF">2025-11-25T10:05:00Z</dcterms:created>
  <dcterms:modified xsi:type="dcterms:W3CDTF">2026-09-14T09:16:00Z</dcterms:modified>
</cp:coreProperties>
</file>