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70E81" w14:textId="77777777" w:rsidR="00FE0F21" w:rsidRPr="00C37D86" w:rsidRDefault="00FE0F21" w:rsidP="007D6981">
      <w:pPr>
        <w:ind w:left="5664"/>
        <w:jc w:val="both"/>
        <w:rPr>
          <w:rFonts w:ascii="Arial" w:hAnsi="Arial" w:cs="Arial"/>
          <w:color w:val="002060"/>
          <w:sz w:val="22"/>
          <w:szCs w:val="22"/>
        </w:rPr>
      </w:pPr>
      <w:r w:rsidRPr="00C37D86">
        <w:rPr>
          <w:rFonts w:ascii="Arial" w:hAnsi="Arial" w:cs="Arial"/>
          <w:color w:val="002060"/>
          <w:sz w:val="22"/>
          <w:szCs w:val="22"/>
        </w:rPr>
        <w:t>DOPORUČENE</w:t>
      </w:r>
    </w:p>
    <w:p w14:paraId="27C438B7" w14:textId="77777777" w:rsidR="00FE0F21" w:rsidRPr="00C37D86" w:rsidRDefault="00FE0F21" w:rsidP="007D6981">
      <w:pPr>
        <w:ind w:left="5664"/>
        <w:jc w:val="both"/>
        <w:rPr>
          <w:rFonts w:ascii="Arial" w:hAnsi="Arial" w:cs="Arial"/>
          <w:color w:val="002060"/>
          <w:sz w:val="22"/>
          <w:szCs w:val="22"/>
        </w:rPr>
      </w:pPr>
    </w:p>
    <w:p w14:paraId="2DC093C2" w14:textId="77777777" w:rsidR="00FE0F21" w:rsidRPr="00C37D86" w:rsidRDefault="00FE0F21" w:rsidP="007D6981">
      <w:pPr>
        <w:ind w:left="5664"/>
        <w:jc w:val="both"/>
        <w:rPr>
          <w:rFonts w:ascii="Arial" w:hAnsi="Arial" w:cs="Arial"/>
          <w:color w:val="002060"/>
          <w:sz w:val="22"/>
          <w:szCs w:val="22"/>
        </w:rPr>
      </w:pPr>
      <w:r w:rsidRPr="001356DE">
        <w:rPr>
          <w:rFonts w:ascii="Arial" w:hAnsi="Arial" w:cs="Arial"/>
          <w:noProof/>
          <w:color w:val="002060"/>
          <w:sz w:val="22"/>
          <w:szCs w:val="22"/>
        </w:rPr>
        <w:t>Igor Bočko</w:t>
      </w:r>
    </w:p>
    <w:p w14:paraId="4FF133B2" w14:textId="77777777" w:rsidR="00FE0F21" w:rsidRPr="00C37D86" w:rsidRDefault="00FE0F21" w:rsidP="007D6981">
      <w:pPr>
        <w:ind w:left="5664"/>
        <w:jc w:val="both"/>
        <w:rPr>
          <w:rFonts w:ascii="Arial" w:hAnsi="Arial" w:cs="Arial"/>
          <w:color w:val="002060"/>
          <w:sz w:val="22"/>
          <w:szCs w:val="22"/>
        </w:rPr>
      </w:pPr>
      <w:r w:rsidRPr="001356DE">
        <w:rPr>
          <w:rFonts w:ascii="Arial" w:hAnsi="Arial" w:cs="Arial"/>
          <w:noProof/>
          <w:color w:val="002060"/>
          <w:sz w:val="22"/>
          <w:szCs w:val="22"/>
        </w:rPr>
        <w:t>Pavlice, súp. č. 171</w:t>
      </w:r>
    </w:p>
    <w:p w14:paraId="735912AC" w14:textId="77777777" w:rsidR="00FE0F21" w:rsidRPr="00C37D86" w:rsidRDefault="00FE0F21" w:rsidP="007D6981">
      <w:pPr>
        <w:ind w:left="5664"/>
        <w:jc w:val="both"/>
        <w:rPr>
          <w:rFonts w:ascii="Arial" w:hAnsi="Arial" w:cs="Arial"/>
          <w:color w:val="002060"/>
          <w:sz w:val="22"/>
          <w:szCs w:val="22"/>
        </w:rPr>
      </w:pPr>
      <w:r w:rsidRPr="001356DE">
        <w:rPr>
          <w:rFonts w:ascii="Arial" w:hAnsi="Arial" w:cs="Arial"/>
          <w:noProof/>
          <w:color w:val="002060"/>
          <w:sz w:val="22"/>
          <w:szCs w:val="22"/>
        </w:rPr>
        <w:t>919 42  Pavlice</w:t>
      </w:r>
    </w:p>
    <w:p w14:paraId="3B2E369D" w14:textId="77777777" w:rsidR="00FE0F21" w:rsidRPr="00C37D86" w:rsidRDefault="00FE0F21" w:rsidP="007D6981">
      <w:pPr>
        <w:ind w:left="5664"/>
        <w:jc w:val="both"/>
        <w:rPr>
          <w:rFonts w:ascii="Arial" w:hAnsi="Arial" w:cs="Arial"/>
          <w:color w:val="002060"/>
          <w:sz w:val="22"/>
          <w:szCs w:val="22"/>
        </w:rPr>
      </w:pPr>
    </w:p>
    <w:p w14:paraId="76F1EEB0" w14:textId="77777777" w:rsidR="00FE0F21" w:rsidRPr="00C37D86" w:rsidRDefault="00FE0F21" w:rsidP="008452C0">
      <w:pPr>
        <w:jc w:val="both"/>
        <w:rPr>
          <w:rFonts w:ascii="Arial" w:hAnsi="Arial" w:cs="Arial"/>
          <w:color w:val="002060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985"/>
        <w:gridCol w:w="2687"/>
        <w:gridCol w:w="2983"/>
        <w:gridCol w:w="1417"/>
      </w:tblGrid>
      <w:tr w:rsidR="00FE0F21" w:rsidRPr="00C37D86" w14:paraId="3F2196FF" w14:textId="77777777" w:rsidTr="00E30ED4">
        <w:tc>
          <w:tcPr>
            <w:tcW w:w="1985" w:type="dxa"/>
          </w:tcPr>
          <w:p w14:paraId="3A5EC4FB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C37D86">
              <w:rPr>
                <w:rFonts w:ascii="Arial" w:hAnsi="Arial" w:cs="Arial"/>
                <w:color w:val="002060"/>
                <w:sz w:val="20"/>
                <w:szCs w:val="20"/>
                <w:lang w:eastAsia="cs-CZ"/>
              </w:rPr>
              <w:t>Váš list číslo/zo dňa</w:t>
            </w:r>
          </w:p>
        </w:tc>
        <w:tc>
          <w:tcPr>
            <w:tcW w:w="2687" w:type="dxa"/>
          </w:tcPr>
          <w:p w14:paraId="60B7B284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C37D86">
              <w:rPr>
                <w:rFonts w:ascii="Arial" w:hAnsi="Arial" w:cs="Arial"/>
                <w:color w:val="002060"/>
                <w:sz w:val="20"/>
                <w:szCs w:val="20"/>
                <w:lang w:eastAsia="cs-CZ"/>
              </w:rPr>
              <w:t>Naše číslo</w:t>
            </w:r>
          </w:p>
        </w:tc>
        <w:tc>
          <w:tcPr>
            <w:tcW w:w="2983" w:type="dxa"/>
          </w:tcPr>
          <w:p w14:paraId="024849EC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C37D86">
              <w:rPr>
                <w:rFonts w:ascii="Arial" w:hAnsi="Arial" w:cs="Arial"/>
                <w:color w:val="002060"/>
                <w:sz w:val="20"/>
                <w:szCs w:val="20"/>
              </w:rPr>
              <w:t>Vybavuje/linka</w:t>
            </w:r>
          </w:p>
        </w:tc>
        <w:tc>
          <w:tcPr>
            <w:tcW w:w="1417" w:type="dxa"/>
          </w:tcPr>
          <w:p w14:paraId="2A489FA7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20"/>
                <w:szCs w:val="20"/>
              </w:rPr>
            </w:pPr>
            <w:r w:rsidRPr="00C37D86">
              <w:rPr>
                <w:rFonts w:ascii="Arial" w:hAnsi="Arial" w:cs="Arial"/>
                <w:color w:val="002060"/>
                <w:sz w:val="20"/>
                <w:szCs w:val="20"/>
              </w:rPr>
              <w:t>Trnava</w:t>
            </w:r>
          </w:p>
        </w:tc>
      </w:tr>
      <w:tr w:rsidR="00FE0F21" w:rsidRPr="00C37D86" w14:paraId="601C6D43" w14:textId="77777777" w:rsidTr="00E30ED4">
        <w:trPr>
          <w:trHeight w:val="328"/>
        </w:trPr>
        <w:tc>
          <w:tcPr>
            <w:tcW w:w="1985" w:type="dxa"/>
            <w:vAlign w:val="center"/>
          </w:tcPr>
          <w:p w14:paraId="06AA9081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2687" w:type="dxa"/>
            <w:vAlign w:val="center"/>
          </w:tcPr>
          <w:p w14:paraId="58764C80" w14:textId="77777777" w:rsidR="00FE0F21" w:rsidRPr="00C37D86" w:rsidRDefault="00FE0F21" w:rsidP="00F70B89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1356DE">
              <w:rPr>
                <w:rFonts w:ascii="Arial" w:hAnsi="Arial" w:cs="Arial"/>
                <w:noProof/>
                <w:color w:val="002060"/>
                <w:sz w:val="16"/>
                <w:szCs w:val="16"/>
              </w:rPr>
              <w:t>OKS-131982/2025/Blč</w:t>
            </w:r>
          </w:p>
        </w:tc>
        <w:tc>
          <w:tcPr>
            <w:tcW w:w="2983" w:type="dxa"/>
            <w:vAlign w:val="center"/>
          </w:tcPr>
          <w:p w14:paraId="4D61A7B6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2060"/>
                <w:sz w:val="16"/>
                <w:szCs w:val="16"/>
              </w:rPr>
              <w:t>Karina Blaškovičová</w:t>
            </w:r>
          </w:p>
        </w:tc>
        <w:tc>
          <w:tcPr>
            <w:tcW w:w="1417" w:type="dxa"/>
            <w:vAlign w:val="center"/>
          </w:tcPr>
          <w:p w14:paraId="366BC975" w14:textId="77777777" w:rsidR="00FE0F21" w:rsidRPr="00C37D86" w:rsidRDefault="00FE0F21" w:rsidP="008941E5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2060"/>
                <w:sz w:val="16"/>
                <w:szCs w:val="16"/>
              </w:rPr>
              <w:t>10.12.2025</w:t>
            </w:r>
          </w:p>
        </w:tc>
      </w:tr>
    </w:tbl>
    <w:p w14:paraId="3D98826D" w14:textId="77777777" w:rsidR="00FE0F21" w:rsidRPr="00C37D86" w:rsidRDefault="00FE0F21" w:rsidP="00E30ED4">
      <w:pPr>
        <w:tabs>
          <w:tab w:val="left" w:pos="5075"/>
        </w:tabs>
        <w:rPr>
          <w:rFonts w:ascii="Arial" w:hAnsi="Arial" w:cs="Arial"/>
          <w:color w:val="002060"/>
          <w:sz w:val="20"/>
          <w:szCs w:val="20"/>
          <w:lang w:eastAsia="cs-CZ"/>
        </w:rPr>
      </w:pPr>
    </w:p>
    <w:p w14:paraId="1ED05655" w14:textId="77777777" w:rsidR="00FE0F21" w:rsidRPr="00C37D86" w:rsidRDefault="00FE0F21" w:rsidP="00270AD9">
      <w:pPr>
        <w:tabs>
          <w:tab w:val="left" w:pos="5075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b/>
          <w:noProof/>
          <w:color w:val="002060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94907" wp14:editId="0FE345FF">
                <wp:simplePos x="0" y="0"/>
                <wp:positionH relativeFrom="column">
                  <wp:posOffset>-889635</wp:posOffset>
                </wp:positionH>
                <wp:positionV relativeFrom="page">
                  <wp:posOffset>3676015</wp:posOffset>
                </wp:positionV>
                <wp:extent cx="179705" cy="0"/>
                <wp:effectExtent l="5715" t="8890" r="5080" b="10160"/>
                <wp:wrapNone/>
                <wp:docPr id="2" name="Rovná spojnic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BAE93" id="Rovná spojnica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70.05pt,289.45pt" to="-55.9pt,2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" strokecolor="#969696">
                <w10:wrap anchory="page"/>
              </v:line>
            </w:pict>
          </mc:Fallback>
        </mc:AlternateConten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Vec</w:t>
      </w:r>
    </w:p>
    <w:p w14:paraId="398CC057" w14:textId="77777777" w:rsidR="00FE0F21" w:rsidRPr="00C37D86" w:rsidRDefault="00FE0F21" w:rsidP="00E30ED4">
      <w:pPr>
        <w:tabs>
          <w:tab w:val="left" w:pos="5075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b/>
          <w:color w:val="002060"/>
          <w:sz w:val="22"/>
          <w:szCs w:val="22"/>
          <w:u w:val="single"/>
          <w:lang w:eastAsia="cs-CZ"/>
        </w:rPr>
        <w:t>Výzva na splnenie oznamovacej povinnosti o vzniku poplatkovej povinnosti k miestnemu poplatku za komunálne odpady a drobné stavebné odpady</w:t>
      </w:r>
    </w:p>
    <w:p w14:paraId="67BB8BB1" w14:textId="77777777" w:rsidR="00FE0F21" w:rsidRPr="00C37D86" w:rsidRDefault="00FE0F21" w:rsidP="00E30ED4">
      <w:pPr>
        <w:tabs>
          <w:tab w:val="left" w:pos="709"/>
          <w:tab w:val="left" w:pos="2856"/>
        </w:tabs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20EAE716" w14:textId="77777777" w:rsidR="00FE0F21" w:rsidRPr="00C37D86" w:rsidRDefault="00FE0F21" w:rsidP="00E30ED4">
      <w:pPr>
        <w:tabs>
          <w:tab w:val="left" w:pos="709"/>
          <w:tab w:val="left" w:pos="2856"/>
        </w:tabs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Mesto Trnava ako správca daní a miestnych poplatkov podľa § 4 ods. 1 zákona č. 563/2009 Z. z. o správe daní (daňový poriadok) a o zmene a doplnení niektorých zákonov Vás v zmysle § 81 a) ods. 1 zákona č. 582/2004 Z. z. o miestnych daniach a miestnom poplatku za komunálne odpady a drobné stavebné odpady</w:t>
      </w:r>
    </w:p>
    <w:p w14:paraId="6EAFEC0A" w14:textId="77777777" w:rsidR="00FE0F21" w:rsidRPr="00C37D86" w:rsidRDefault="00FE0F21" w:rsidP="00E30ED4">
      <w:pPr>
        <w:tabs>
          <w:tab w:val="left" w:pos="709"/>
          <w:tab w:val="left" w:pos="2856"/>
        </w:tabs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6DFF2C8C" w14:textId="77777777" w:rsidR="00FE0F21" w:rsidRPr="00C37D86" w:rsidRDefault="00FE0F21" w:rsidP="00E30ED4">
      <w:pPr>
        <w:tabs>
          <w:tab w:val="left" w:pos="709"/>
          <w:tab w:val="left" w:pos="2856"/>
        </w:tabs>
        <w:jc w:val="center"/>
        <w:rPr>
          <w:rFonts w:ascii="Arial" w:hAnsi="Arial" w:cs="Arial"/>
          <w:b/>
          <w:color w:val="002060"/>
          <w:lang w:eastAsia="cs-CZ"/>
        </w:rPr>
      </w:pPr>
      <w:r w:rsidRPr="00C37D86">
        <w:rPr>
          <w:rFonts w:ascii="Arial" w:hAnsi="Arial" w:cs="Arial"/>
          <w:b/>
          <w:color w:val="002060"/>
          <w:lang w:eastAsia="cs-CZ"/>
        </w:rPr>
        <w:t>vyzýva,</w:t>
      </w:r>
    </w:p>
    <w:p w14:paraId="715CECDE" w14:textId="77777777" w:rsidR="00FE0F21" w:rsidRPr="00C37D86" w:rsidRDefault="00FE0F21" w:rsidP="00E30ED4">
      <w:pPr>
        <w:tabs>
          <w:tab w:val="left" w:pos="5075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14F80427" w14:textId="77777777" w:rsidR="00FE0F21" w:rsidRPr="00C37D86" w:rsidRDefault="00FE0F21" w:rsidP="00E30ED4">
      <w:pPr>
        <w:jc w:val="both"/>
        <w:rPr>
          <w:rFonts w:ascii="Arial" w:hAnsi="Arial" w:cs="Arial"/>
          <w:b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b/>
          <w:color w:val="002060"/>
          <w:sz w:val="22"/>
          <w:szCs w:val="22"/>
          <w:lang w:eastAsia="cs-CZ"/>
        </w:rPr>
        <w:t>aby ste si v lehote do 10 dní odo dňa doručenia tejto výzvy splnili oznamovaciu povinnosť o vzniku poplatkovej povinnosti k miestnemu poplatku za komunálne odpady a drobné stavebné odpady.</w:t>
      </w:r>
    </w:p>
    <w:p w14:paraId="09C3F741" w14:textId="77777777" w:rsidR="00FE0F21" w:rsidRPr="00C37D86" w:rsidRDefault="00FE0F21" w:rsidP="00E30ED4">
      <w:pPr>
        <w:jc w:val="both"/>
        <w:rPr>
          <w:rFonts w:ascii="Arial" w:hAnsi="Arial" w:cs="Arial"/>
          <w:b/>
          <w:color w:val="002060"/>
          <w:sz w:val="22"/>
          <w:szCs w:val="22"/>
          <w:lang w:eastAsia="cs-CZ"/>
        </w:rPr>
      </w:pPr>
    </w:p>
    <w:p w14:paraId="3DF13D19" w14:textId="6F18E14A" w:rsidR="00FE0F21" w:rsidRPr="00C37D86" w:rsidRDefault="00FE0F21" w:rsidP="00E30ED4">
      <w:pPr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 xml:space="preserve">Mesto Trnava ako správca daní a miestnych poplatkov zistilo vyhľadávacou činnosťou, že ku dňu </w:t>
      </w:r>
      <w:r>
        <w:rPr>
          <w:rFonts w:ascii="Arial" w:hAnsi="Arial" w:cs="Arial"/>
          <w:b/>
          <w:noProof/>
          <w:color w:val="002060"/>
          <w:sz w:val="22"/>
          <w:szCs w:val="22"/>
          <w:lang w:eastAsia="cs-CZ"/>
        </w:rPr>
        <w:t>10.12.2025</w:t>
      </w:r>
      <w:r w:rsidRPr="00C37D86">
        <w:rPr>
          <w:rFonts w:ascii="Arial" w:hAnsi="Arial" w:cs="Arial"/>
          <w:bCs/>
          <w:color w:val="002060"/>
          <w:sz w:val="22"/>
          <w:szCs w:val="22"/>
          <w:lang w:eastAsia="cs-CZ"/>
        </w:rPr>
        <w:t xml:space="preserve"> </w: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 xml:space="preserve">ste si oznamovaciu povinnosť za rok </w: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fldChar w:fldCharType="begin"/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instrText xml:space="preserve"> DATE  \@ "yyyy"  \* MERGEFORMAT </w:instrTex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fldChar w:fldCharType="separate"/>
      </w:r>
      <w:r w:rsidR="00805D7C">
        <w:rPr>
          <w:rFonts w:ascii="Arial" w:hAnsi="Arial" w:cs="Arial"/>
          <w:noProof/>
          <w:color w:val="002060"/>
          <w:sz w:val="22"/>
          <w:szCs w:val="22"/>
          <w:lang w:eastAsia="cs-CZ"/>
        </w:rPr>
        <w:t>2025</w: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fldChar w:fldCharType="end"/>
      </w:r>
      <w:r w:rsidR="00805D7C">
        <w:rPr>
          <w:rFonts w:ascii="Arial" w:hAnsi="Arial" w:cs="Arial"/>
          <w:color w:val="002060"/>
          <w:sz w:val="22"/>
          <w:szCs w:val="22"/>
          <w:lang w:eastAsia="cs-CZ"/>
        </w:rPr>
        <w:t xml:space="preserve"> </w:t>
      </w:r>
      <w:r w:rsidR="00805D7C">
        <w:rPr>
          <w:rFonts w:ascii="Arial" w:hAnsi="Arial" w:cs="Arial"/>
          <w:b/>
          <w:bCs/>
          <w:color w:val="002060"/>
          <w:sz w:val="22"/>
          <w:szCs w:val="22"/>
          <w:lang w:eastAsia="cs-CZ"/>
        </w:rPr>
        <w:t xml:space="preserve">na adrese </w:t>
      </w:r>
      <w:proofErr w:type="spellStart"/>
      <w:r w:rsidR="00805D7C">
        <w:rPr>
          <w:rFonts w:ascii="Arial" w:hAnsi="Arial" w:cs="Arial"/>
          <w:b/>
          <w:bCs/>
          <w:color w:val="002060"/>
          <w:sz w:val="22"/>
          <w:szCs w:val="22"/>
          <w:lang w:eastAsia="cs-CZ"/>
        </w:rPr>
        <w:t>Mikovíniho</w:t>
      </w:r>
      <w:proofErr w:type="spellEnd"/>
      <w:r w:rsidR="00805D7C">
        <w:rPr>
          <w:rFonts w:ascii="Arial" w:hAnsi="Arial" w:cs="Arial"/>
          <w:b/>
          <w:bCs/>
          <w:color w:val="002060"/>
          <w:sz w:val="22"/>
          <w:szCs w:val="22"/>
          <w:lang w:eastAsia="cs-CZ"/>
        </w:rPr>
        <w:t xml:space="preserve"> 9402/22, </w:t>
      </w:r>
      <w:proofErr w:type="spellStart"/>
      <w:r w:rsidR="00805D7C">
        <w:rPr>
          <w:rFonts w:ascii="Arial" w:hAnsi="Arial" w:cs="Arial"/>
          <w:b/>
          <w:bCs/>
          <w:color w:val="002060"/>
          <w:sz w:val="22"/>
          <w:szCs w:val="22"/>
          <w:lang w:eastAsia="cs-CZ"/>
        </w:rPr>
        <w:t>b.č</w:t>
      </w:r>
      <w:proofErr w:type="spellEnd"/>
      <w:r w:rsidR="00805D7C">
        <w:rPr>
          <w:rFonts w:ascii="Arial" w:hAnsi="Arial" w:cs="Arial"/>
          <w:b/>
          <w:bCs/>
          <w:color w:val="002060"/>
          <w:sz w:val="22"/>
          <w:szCs w:val="22"/>
          <w:lang w:eastAsia="cs-CZ"/>
        </w:rPr>
        <w:t>. 111</w: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 xml:space="preserve"> nesplnili, čím ste porušili § 80 ods. 1 zákona č. 582/2004 Z. z. o miestnych daniach a miestnom poplatku za komunálne odpady a drobné stavebné odpady.</w:t>
      </w:r>
    </w:p>
    <w:p w14:paraId="6AC1C2AB" w14:textId="77777777" w:rsidR="00FE0F21" w:rsidRPr="00C37D86" w:rsidRDefault="00FE0F21" w:rsidP="00E30ED4">
      <w:pPr>
        <w:tabs>
          <w:tab w:val="left" w:pos="709"/>
          <w:tab w:val="left" w:pos="2856"/>
        </w:tabs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26560B1D" w14:textId="77777777" w:rsidR="00FE0F21" w:rsidRPr="00C37D86" w:rsidRDefault="00FE0F21" w:rsidP="00270AD9">
      <w:pPr>
        <w:tabs>
          <w:tab w:val="left" w:pos="709"/>
          <w:tab w:val="left" w:pos="2856"/>
        </w:tabs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b/>
          <w:color w:val="002060"/>
          <w:sz w:val="22"/>
          <w:szCs w:val="22"/>
          <w:lang w:eastAsia="cs-CZ"/>
        </w:rPr>
        <w:t>Upozorňujeme Vás, že ak si nesplníte oznamovaciu povinnosť ani na základe tejto výzvy, správca daní a miestnych poplatkov určí poplatok podľa pomôcok v zmysle § 48 ods. 3 zákona č. 563/2009 Z. Z. o správe daní (daňový poriadok) a o zmene a doplnení niektorých zákonov</w:t>
      </w: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.</w:t>
      </w:r>
    </w:p>
    <w:p w14:paraId="4DF52E14" w14:textId="77777777" w:rsidR="00FE0F21" w:rsidRPr="00C37D86" w:rsidRDefault="00FE0F21" w:rsidP="00270AD9">
      <w:pPr>
        <w:tabs>
          <w:tab w:val="left" w:pos="709"/>
          <w:tab w:val="left" w:pos="2856"/>
        </w:tabs>
        <w:ind w:firstLine="709"/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51F5873D" w14:textId="77777777" w:rsidR="00FE0F21" w:rsidRPr="00C37D86" w:rsidRDefault="00FE0F21" w:rsidP="00270AD9">
      <w:pPr>
        <w:tabs>
          <w:tab w:val="left" w:pos="709"/>
          <w:tab w:val="left" w:pos="2856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5351FE0F" w14:textId="77777777" w:rsidR="00FE0F21" w:rsidRPr="00C37D86" w:rsidRDefault="00FE0F21" w:rsidP="00270AD9">
      <w:pPr>
        <w:tabs>
          <w:tab w:val="left" w:pos="709"/>
          <w:tab w:val="left" w:pos="2856"/>
        </w:tabs>
        <w:jc w:val="both"/>
        <w:rPr>
          <w:rFonts w:ascii="Arial" w:hAnsi="Arial" w:cs="Arial"/>
          <w:b/>
          <w:color w:val="002060"/>
          <w:sz w:val="22"/>
          <w:szCs w:val="22"/>
          <w:u w:val="single"/>
          <w:lang w:eastAsia="cs-CZ"/>
        </w:rPr>
      </w:pPr>
      <w:r w:rsidRPr="00C37D86">
        <w:rPr>
          <w:rFonts w:ascii="Arial" w:hAnsi="Arial" w:cs="Arial"/>
          <w:b/>
          <w:color w:val="002060"/>
          <w:sz w:val="22"/>
          <w:szCs w:val="22"/>
          <w:u w:val="single"/>
          <w:lang w:eastAsia="cs-CZ"/>
        </w:rPr>
        <w:t>Príloha</w:t>
      </w:r>
    </w:p>
    <w:p w14:paraId="0B8C698F" w14:textId="77777777" w:rsidR="00FE0F21" w:rsidRPr="00C37D86" w:rsidRDefault="00FE0F21" w:rsidP="00270AD9">
      <w:pPr>
        <w:tabs>
          <w:tab w:val="left" w:pos="709"/>
          <w:tab w:val="left" w:pos="2856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Oznámenie vzniku poplatkovej povinnosti  k miestnemu poplatku za komunálne odpady a drobné stavebné odpady</w:t>
      </w:r>
    </w:p>
    <w:p w14:paraId="24BA39D7" w14:textId="77777777" w:rsidR="00FE0F21" w:rsidRPr="00C37D86" w:rsidRDefault="00FE0F21" w:rsidP="00270AD9">
      <w:pPr>
        <w:tabs>
          <w:tab w:val="left" w:pos="709"/>
          <w:tab w:val="left" w:pos="2856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1749AB00" w14:textId="77777777" w:rsidR="00FE0F21" w:rsidRPr="00C37D86" w:rsidRDefault="00FE0F21" w:rsidP="00270AD9">
      <w:pPr>
        <w:tabs>
          <w:tab w:val="left" w:pos="709"/>
          <w:tab w:val="left" w:pos="2856"/>
        </w:tabs>
        <w:jc w:val="both"/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0031D3D4" w14:textId="77777777" w:rsidR="00FE0F21" w:rsidRPr="00C37D86" w:rsidRDefault="00FE0F21" w:rsidP="008E2BE6">
      <w:pPr>
        <w:tabs>
          <w:tab w:val="left" w:pos="709"/>
          <w:tab w:val="left" w:pos="2856"/>
        </w:tabs>
        <w:ind w:left="4395"/>
        <w:jc w:val="center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JUDr. Peter Bročka, LL.M.</w:t>
      </w:r>
    </w:p>
    <w:p w14:paraId="129821AB" w14:textId="77777777" w:rsidR="00FE0F21" w:rsidRPr="00C37D86" w:rsidRDefault="00FE0F21" w:rsidP="008E2BE6">
      <w:pPr>
        <w:tabs>
          <w:tab w:val="left" w:pos="709"/>
          <w:tab w:val="left" w:pos="2856"/>
        </w:tabs>
        <w:ind w:left="4395"/>
        <w:jc w:val="center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primátor</w:t>
      </w:r>
    </w:p>
    <w:p w14:paraId="715052B2" w14:textId="77777777" w:rsidR="00FE0F21" w:rsidRPr="00C37D86" w:rsidRDefault="00FE0F21" w:rsidP="00C74821">
      <w:pPr>
        <w:tabs>
          <w:tab w:val="left" w:pos="709"/>
          <w:tab w:val="left" w:pos="2856"/>
        </w:tabs>
        <w:ind w:left="993"/>
        <w:jc w:val="center"/>
        <w:rPr>
          <w:rFonts w:ascii="Arial" w:hAnsi="Arial" w:cs="Arial"/>
          <w:color w:val="002060"/>
          <w:sz w:val="22"/>
          <w:szCs w:val="22"/>
          <w:lang w:eastAsia="cs-CZ"/>
        </w:rPr>
      </w:pPr>
      <w:r w:rsidRPr="00C37D86">
        <w:rPr>
          <w:rFonts w:ascii="Arial" w:hAnsi="Arial" w:cs="Arial"/>
          <w:color w:val="002060"/>
          <w:sz w:val="22"/>
          <w:szCs w:val="22"/>
          <w:lang w:eastAsia="cs-CZ"/>
        </w:rPr>
        <w:t>v. z.</w:t>
      </w:r>
    </w:p>
    <w:p w14:paraId="31815A00" w14:textId="77777777" w:rsidR="00FE0F21" w:rsidRPr="00C37D86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2060"/>
          <w:sz w:val="20"/>
          <w:szCs w:val="20"/>
          <w:lang w:eastAsia="cs-CZ"/>
        </w:rPr>
        <w:t>Karina Blaškovičová</w:t>
      </w:r>
    </w:p>
    <w:p w14:paraId="4A668E3D" w14:textId="77777777" w:rsidR="00FE0F21" w:rsidRPr="00C37D86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0"/>
          <w:szCs w:val="20"/>
          <w:lang w:eastAsia="cs-CZ"/>
        </w:rPr>
      </w:pPr>
      <w:r>
        <w:rPr>
          <w:rFonts w:ascii="Arial" w:hAnsi="Arial" w:cs="Arial"/>
          <w:noProof/>
          <w:color w:val="002060"/>
          <w:sz w:val="20"/>
          <w:szCs w:val="20"/>
          <w:lang w:eastAsia="cs-CZ"/>
        </w:rPr>
        <w:t>Odbor komunálnych služieb</w:t>
      </w:r>
    </w:p>
    <w:p w14:paraId="5B6B84A3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46CC502F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272CF54A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02CAE609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3CE7AC0E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1EC06530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55F6B395" w14:textId="77777777" w:rsidR="00FE0F21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tbl>
      <w:tblPr>
        <w:tblStyle w:val="Mriekatabuky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9"/>
        <w:gridCol w:w="2351"/>
        <w:gridCol w:w="2192"/>
        <w:gridCol w:w="2290"/>
      </w:tblGrid>
      <w:tr w:rsidR="00FE0F21" w:rsidRPr="00C37D86" w14:paraId="443E7F7B" w14:textId="77777777" w:rsidTr="00E1728D">
        <w:tc>
          <w:tcPr>
            <w:tcW w:w="2407" w:type="dxa"/>
            <w:tcMar>
              <w:left w:w="0" w:type="dxa"/>
            </w:tcMar>
          </w:tcPr>
          <w:p w14:paraId="74545077" w14:textId="77777777" w:rsidR="00FE0F21" w:rsidRPr="00C37D86" w:rsidRDefault="00FE0F21" w:rsidP="00E1728D">
            <w:pPr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</w:pPr>
            <w:r w:rsidRPr="00C37D86"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  <w:t>TELEFÓN</w:t>
            </w:r>
          </w:p>
        </w:tc>
        <w:tc>
          <w:tcPr>
            <w:tcW w:w="2407" w:type="dxa"/>
          </w:tcPr>
          <w:p w14:paraId="619FD04D" w14:textId="77777777" w:rsidR="00FE0F21" w:rsidRPr="00C37D86" w:rsidRDefault="00FE0F21" w:rsidP="00E1728D">
            <w:pPr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</w:pPr>
            <w:r w:rsidRPr="00C37D86"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  <w:t>E-MAIL</w:t>
            </w:r>
          </w:p>
        </w:tc>
        <w:tc>
          <w:tcPr>
            <w:tcW w:w="2407" w:type="dxa"/>
          </w:tcPr>
          <w:p w14:paraId="4B07098A" w14:textId="77777777" w:rsidR="00FE0F21" w:rsidRPr="00C37D86" w:rsidRDefault="00FE0F21" w:rsidP="00E1728D">
            <w:pPr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</w:pPr>
            <w:r w:rsidRPr="00C37D86"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  <w:t>IČO</w:t>
            </w:r>
          </w:p>
        </w:tc>
        <w:tc>
          <w:tcPr>
            <w:tcW w:w="2407" w:type="dxa"/>
          </w:tcPr>
          <w:p w14:paraId="6805DEBA" w14:textId="77777777" w:rsidR="00FE0F21" w:rsidRPr="00C37D86" w:rsidRDefault="00FE0F21" w:rsidP="00E1728D">
            <w:pPr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</w:pPr>
            <w:r w:rsidRPr="00C37D86">
              <w:rPr>
                <w:rFonts w:ascii="Arial" w:hAnsi="Arial"/>
                <w:b/>
                <w:bCs/>
                <w:color w:val="0C327B"/>
                <w:sz w:val="18"/>
                <w:szCs w:val="22"/>
              </w:rPr>
              <w:t>WEB</w:t>
            </w:r>
          </w:p>
        </w:tc>
      </w:tr>
      <w:tr w:rsidR="00FE0F21" w:rsidRPr="00C37D86" w14:paraId="6681413E" w14:textId="77777777" w:rsidTr="00E1728D">
        <w:tc>
          <w:tcPr>
            <w:tcW w:w="2407" w:type="dxa"/>
            <w:tcMar>
              <w:left w:w="0" w:type="dxa"/>
            </w:tcMar>
          </w:tcPr>
          <w:p w14:paraId="2CAD5977" w14:textId="77777777" w:rsidR="00FE0F21" w:rsidRPr="00C37D86" w:rsidRDefault="00FE0F21" w:rsidP="00E1728D">
            <w:pPr>
              <w:rPr>
                <w:rFonts w:ascii="Arial" w:hAnsi="Arial"/>
                <w:color w:val="0C327B"/>
                <w:sz w:val="18"/>
                <w:szCs w:val="22"/>
              </w:rPr>
            </w:pPr>
            <w:r w:rsidRPr="00C37D86">
              <w:rPr>
                <w:rFonts w:ascii="Arial" w:hAnsi="Arial" w:cs="Arial"/>
                <w:color w:val="002060"/>
                <w:sz w:val="18"/>
                <w:szCs w:val="18"/>
              </w:rPr>
              <w:t>033/3236 101</w:t>
            </w:r>
          </w:p>
        </w:tc>
        <w:tc>
          <w:tcPr>
            <w:tcW w:w="2407" w:type="dxa"/>
          </w:tcPr>
          <w:p w14:paraId="114E0486" w14:textId="77777777" w:rsidR="00FE0F21" w:rsidRPr="00C37D86" w:rsidRDefault="00FE0F21" w:rsidP="00E1728D">
            <w:pPr>
              <w:rPr>
                <w:rFonts w:ascii="Arial" w:hAnsi="Arial"/>
                <w:color w:val="0C327B"/>
                <w:sz w:val="18"/>
                <w:szCs w:val="22"/>
              </w:rPr>
            </w:pPr>
            <w:r>
              <w:rPr>
                <w:rFonts w:ascii="Arial" w:hAnsi="Arial" w:cs="Arial"/>
                <w:noProof/>
                <w:color w:val="002060"/>
                <w:sz w:val="18"/>
                <w:szCs w:val="18"/>
              </w:rPr>
              <w:t>podatelna@trnava.sk</w:t>
            </w:r>
          </w:p>
        </w:tc>
        <w:tc>
          <w:tcPr>
            <w:tcW w:w="2407" w:type="dxa"/>
          </w:tcPr>
          <w:p w14:paraId="7910376F" w14:textId="77777777" w:rsidR="00FE0F21" w:rsidRPr="00C37D86" w:rsidRDefault="00FE0F21" w:rsidP="00E1728D">
            <w:pPr>
              <w:rPr>
                <w:rFonts w:ascii="Arial" w:hAnsi="Arial"/>
                <w:color w:val="0C327B"/>
                <w:sz w:val="18"/>
                <w:szCs w:val="22"/>
              </w:rPr>
            </w:pPr>
            <w:r w:rsidRPr="00C37D86">
              <w:rPr>
                <w:rFonts w:ascii="Arial" w:hAnsi="Arial"/>
                <w:color w:val="0C327B"/>
                <w:sz w:val="18"/>
                <w:szCs w:val="22"/>
              </w:rPr>
              <w:t>00 313 114</w:t>
            </w:r>
          </w:p>
        </w:tc>
        <w:tc>
          <w:tcPr>
            <w:tcW w:w="2407" w:type="dxa"/>
          </w:tcPr>
          <w:p w14:paraId="7E2B8459" w14:textId="77777777" w:rsidR="00FE0F21" w:rsidRPr="00C37D86" w:rsidRDefault="00FE0F21" w:rsidP="00E1728D">
            <w:pPr>
              <w:rPr>
                <w:rFonts w:ascii="Arial" w:hAnsi="Arial"/>
                <w:color w:val="0C327B"/>
                <w:sz w:val="18"/>
                <w:szCs w:val="22"/>
              </w:rPr>
            </w:pPr>
            <w:r w:rsidRPr="00C37D86">
              <w:rPr>
                <w:rFonts w:ascii="Arial" w:hAnsi="Arial"/>
                <w:color w:val="0C327B"/>
                <w:sz w:val="18"/>
                <w:szCs w:val="22"/>
              </w:rPr>
              <w:t>www.trnava.sk</w:t>
            </w:r>
          </w:p>
        </w:tc>
      </w:tr>
    </w:tbl>
    <w:p w14:paraId="07B0CB8E" w14:textId="77777777" w:rsidR="00FE0F21" w:rsidRPr="00C37D86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2"/>
          <w:szCs w:val="22"/>
          <w:lang w:eastAsia="cs-CZ"/>
        </w:rPr>
      </w:pPr>
    </w:p>
    <w:p w14:paraId="247DCCDF" w14:textId="77777777" w:rsidR="00FE0F21" w:rsidRPr="00C37D86" w:rsidRDefault="00FE0F21" w:rsidP="00FE531D">
      <w:pPr>
        <w:tabs>
          <w:tab w:val="left" w:pos="709"/>
          <w:tab w:val="left" w:pos="2856"/>
        </w:tabs>
        <w:rPr>
          <w:rFonts w:ascii="Arial" w:hAnsi="Arial" w:cs="Arial"/>
          <w:color w:val="002060"/>
          <w:sz w:val="2"/>
          <w:szCs w:val="2"/>
          <w:lang w:eastAsia="cs-CZ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D0100CF" wp14:editId="55ABC6C1">
            <wp:simplePos x="0" y="0"/>
            <wp:positionH relativeFrom="page">
              <wp:posOffset>-29048</wp:posOffset>
            </wp:positionH>
            <wp:positionV relativeFrom="page">
              <wp:posOffset>10206355</wp:posOffset>
            </wp:positionV>
            <wp:extent cx="7753985" cy="294640"/>
            <wp:effectExtent l="0" t="0" r="0" b="0"/>
            <wp:wrapSquare wrapText="bothSides"/>
            <wp:docPr id="14" name="Obrázo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ok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985" cy="29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E0F21" w:rsidRPr="00C37D86" w:rsidSect="00FE0F21">
      <w:headerReference w:type="default" r:id="rId10"/>
      <w:headerReference w:type="first" r:id="rId11"/>
      <w:pgSz w:w="11906" w:h="16838"/>
      <w:pgMar w:top="719" w:right="1417" w:bottom="71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58A30" w14:textId="77777777" w:rsidR="002B648E" w:rsidRDefault="002B648E" w:rsidP="00F60369">
      <w:r>
        <w:separator/>
      </w:r>
    </w:p>
  </w:endnote>
  <w:endnote w:type="continuationSeparator" w:id="0">
    <w:p w14:paraId="03A65649" w14:textId="77777777" w:rsidR="002B648E" w:rsidRDefault="002B648E" w:rsidP="00F6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ork Sans Medium">
    <w:altName w:val="Calibri"/>
    <w:charset w:val="EE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258EA" w14:textId="77777777" w:rsidR="002B648E" w:rsidRDefault="002B648E" w:rsidP="00F60369">
      <w:r>
        <w:separator/>
      </w:r>
    </w:p>
  </w:footnote>
  <w:footnote w:type="continuationSeparator" w:id="0">
    <w:p w14:paraId="6E1C76C4" w14:textId="77777777" w:rsidR="002B648E" w:rsidRDefault="002B648E" w:rsidP="00F60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DC54" w14:textId="77777777" w:rsidR="00FE0F21" w:rsidRPr="000E5996" w:rsidRDefault="00FE0F21" w:rsidP="000E5996">
    <w:pPr>
      <w:jc w:val="right"/>
      <w:rPr>
        <w:rFonts w:ascii="Arial" w:hAnsi="Arial"/>
        <w:sz w:val="18"/>
        <w:szCs w:val="18"/>
      </w:rPr>
    </w:pPr>
    <w:r w:rsidRPr="000E5996">
      <w:rPr>
        <w:rFonts w:ascii="Arial" w:hAnsi="Arial"/>
        <w:sz w:val="18"/>
        <w:szCs w:val="18"/>
      </w:rPr>
      <w:t xml:space="preserve">Strana </w:t>
    </w:r>
    <w:r w:rsidRPr="000E5996">
      <w:rPr>
        <w:rFonts w:ascii="Arial" w:hAnsi="Arial"/>
        <w:sz w:val="18"/>
        <w:szCs w:val="18"/>
      </w:rPr>
      <w:fldChar w:fldCharType="begin"/>
    </w:r>
    <w:r w:rsidRPr="000E5996">
      <w:rPr>
        <w:rFonts w:ascii="Arial" w:hAnsi="Arial"/>
        <w:sz w:val="18"/>
        <w:szCs w:val="18"/>
      </w:rPr>
      <w:instrText xml:space="preserve"> PAGE  \* Arabic  \* MERGEFORMAT </w:instrText>
    </w:r>
    <w:r w:rsidRPr="000E5996">
      <w:rPr>
        <w:rFonts w:ascii="Arial" w:hAnsi="Arial"/>
        <w:sz w:val="18"/>
        <w:szCs w:val="18"/>
      </w:rPr>
      <w:fldChar w:fldCharType="separate"/>
    </w:r>
    <w:r w:rsidRPr="000E5996">
      <w:rPr>
        <w:rFonts w:ascii="Arial" w:hAnsi="Arial"/>
        <w:noProof/>
        <w:sz w:val="18"/>
        <w:szCs w:val="18"/>
      </w:rPr>
      <w:t>1</w:t>
    </w:r>
    <w:r w:rsidRPr="000E5996">
      <w:rPr>
        <w:rFonts w:ascii="Arial" w:hAnsi="Arial"/>
        <w:sz w:val="18"/>
        <w:szCs w:val="18"/>
      </w:rPr>
      <w:fldChar w:fldCharType="end"/>
    </w:r>
    <w:r w:rsidRPr="000E5996">
      <w:rPr>
        <w:rFonts w:ascii="Arial" w:hAnsi="Arial"/>
        <w:sz w:val="18"/>
        <w:szCs w:val="18"/>
      </w:rPr>
      <w:t xml:space="preserve"> rozhodnutia č. </w:t>
    </w:r>
    <w:r w:rsidRPr="001356DE">
      <w:rPr>
        <w:rFonts w:ascii="Arial" w:hAnsi="Arial"/>
        <w:noProof/>
        <w:sz w:val="18"/>
        <w:szCs w:val="18"/>
      </w:rPr>
      <w:t>OKS-131982/2025/Blč</w:t>
    </w:r>
  </w:p>
  <w:p w14:paraId="02655DB5" w14:textId="77777777" w:rsidR="00FE0F21" w:rsidRPr="000E5996" w:rsidRDefault="00FE0F21" w:rsidP="000E5996">
    <w:pPr>
      <w:jc w:val="right"/>
      <w:rPr>
        <w:rFonts w:ascii="Arial" w:hAnsi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riekatabu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single" w:sz="4" w:space="0" w:color="0C327B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24"/>
      <w:gridCol w:w="8361"/>
    </w:tblGrid>
    <w:tr w:rsidR="00FE0F21" w14:paraId="52862651" w14:textId="77777777" w:rsidTr="00FC333B">
      <w:trPr>
        <w:trHeight w:val="340"/>
      </w:trPr>
      <w:tc>
        <w:tcPr>
          <w:tcW w:w="624" w:type="dxa"/>
          <w:tcBorders>
            <w:right w:val="nil"/>
          </w:tcBorders>
          <w:vAlign w:val="center"/>
        </w:tcPr>
        <w:p w14:paraId="7C71B15B" w14:textId="77777777" w:rsidR="00FE0F21" w:rsidRDefault="00FE0F21" w:rsidP="00C37D86">
          <w:pPr>
            <w:pStyle w:val="Hlavika"/>
          </w:pPr>
        </w:p>
      </w:tc>
      <w:tc>
        <w:tcPr>
          <w:tcW w:w="8361" w:type="dxa"/>
          <w:vMerge w:val="restart"/>
          <w:tcBorders>
            <w:left w:val="nil"/>
          </w:tcBorders>
          <w:tcMar>
            <w:left w:w="113" w:type="dxa"/>
            <w:right w:w="0" w:type="dxa"/>
          </w:tcMar>
          <w:vAlign w:val="center"/>
        </w:tcPr>
        <w:p w14:paraId="30ADDC06" w14:textId="77777777" w:rsidR="00FE0F21" w:rsidRPr="00C12FAA" w:rsidRDefault="00FE0F21" w:rsidP="00C37D86">
          <w:pPr>
            <w:pStyle w:val="HlavikaTT"/>
          </w:pPr>
          <w:r w:rsidRPr="00C12FAA">
            <w:t>MESTSKÝ ÚRAD V TRNAVE</w:t>
          </w:r>
        </w:p>
        <w:p w14:paraId="18DE92FF" w14:textId="77777777" w:rsidR="00FE0F21" w:rsidRPr="00C12FAA" w:rsidRDefault="00FE0F21" w:rsidP="00C37D86">
          <w:pPr>
            <w:pStyle w:val="HlavikaTT"/>
          </w:pPr>
          <w:r w:rsidRPr="00C9678D">
            <w:t>ODBOR KOMUNÁLNYCH SLUŽIEB</w:t>
          </w:r>
        </w:p>
        <w:p w14:paraId="2DB9F8AF" w14:textId="77777777" w:rsidR="00FE0F21" w:rsidRPr="00C12FAA" w:rsidRDefault="00FE0F21" w:rsidP="00C37D86">
          <w:pPr>
            <w:pStyle w:val="HlavikaTT"/>
          </w:pPr>
          <w:r w:rsidRPr="00C12FAA">
            <w:t>TRHOVÁ 3, 917 71 TRNAVA</w:t>
          </w:r>
        </w:p>
      </w:tc>
    </w:tr>
    <w:tr w:rsidR="00FE0F21" w14:paraId="24CF96F6" w14:textId="77777777" w:rsidTr="00FC333B">
      <w:trPr>
        <w:trHeight w:val="529"/>
      </w:trPr>
      <w:tc>
        <w:tcPr>
          <w:tcW w:w="624" w:type="dxa"/>
          <w:tcBorders>
            <w:bottom w:val="nil"/>
          </w:tcBorders>
          <w:vAlign w:val="center"/>
        </w:tcPr>
        <w:p w14:paraId="7F78DBF8" w14:textId="77777777" w:rsidR="00FE0F21" w:rsidRDefault="00FE0F21" w:rsidP="00C37D86">
          <w:pPr>
            <w:pStyle w:val="Hlavika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F3CBFD1" wp14:editId="5897A3E5">
                <wp:extent cx="309459" cy="360000"/>
                <wp:effectExtent l="0" t="0" r="0" b="2540"/>
                <wp:docPr id="6" name="Obrázok 6" descr="Obrázok, na ktorom je symbol, kruh, logo, emblém&#10;&#10;Automaticky generovaný popi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Obrázok 6" descr="Obrázok, na ktorom je symbol, kruh, logo, emblém&#10;&#10;Automaticky generovaný popi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9459" cy="3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1" w:type="dxa"/>
          <w:vMerge/>
          <w:tcMar>
            <w:left w:w="113" w:type="dxa"/>
            <w:right w:w="0" w:type="dxa"/>
          </w:tcMar>
          <w:vAlign w:val="center"/>
        </w:tcPr>
        <w:p w14:paraId="5A9BC489" w14:textId="77777777" w:rsidR="00FE0F21" w:rsidRPr="00C12FAA" w:rsidRDefault="00FE0F21" w:rsidP="00C37D86">
          <w:pPr>
            <w:pStyle w:val="HlavikaTT"/>
          </w:pPr>
        </w:p>
      </w:tc>
    </w:tr>
    <w:tr w:rsidR="00FE0F21" w14:paraId="160EAB4D" w14:textId="77777777" w:rsidTr="00FC333B">
      <w:trPr>
        <w:trHeight w:val="340"/>
      </w:trPr>
      <w:tc>
        <w:tcPr>
          <w:tcW w:w="624" w:type="dxa"/>
          <w:tcBorders>
            <w:right w:val="nil"/>
          </w:tcBorders>
          <w:vAlign w:val="center"/>
        </w:tcPr>
        <w:p w14:paraId="4ADF1104" w14:textId="77777777" w:rsidR="00FE0F21" w:rsidRDefault="00FE0F21" w:rsidP="00C37D86">
          <w:pPr>
            <w:pStyle w:val="Hlavika"/>
            <w:rPr>
              <w:noProof/>
            </w:rPr>
          </w:pPr>
        </w:p>
      </w:tc>
      <w:tc>
        <w:tcPr>
          <w:tcW w:w="8361" w:type="dxa"/>
          <w:vMerge/>
          <w:tcBorders>
            <w:left w:val="nil"/>
          </w:tcBorders>
          <w:tcMar>
            <w:left w:w="113" w:type="dxa"/>
            <w:right w:w="0" w:type="dxa"/>
          </w:tcMar>
          <w:vAlign w:val="center"/>
        </w:tcPr>
        <w:p w14:paraId="6A9CA263" w14:textId="77777777" w:rsidR="00FE0F21" w:rsidRPr="00C12FAA" w:rsidRDefault="00FE0F21" w:rsidP="00C37D86">
          <w:pPr>
            <w:pStyle w:val="HlavikaTT"/>
          </w:pPr>
        </w:p>
      </w:tc>
    </w:tr>
  </w:tbl>
  <w:p w14:paraId="4BCE5BB3" w14:textId="77777777" w:rsidR="00FE0F21" w:rsidRPr="00C37D86" w:rsidRDefault="00FE0F21" w:rsidP="00C37D86">
    <w:pPr>
      <w:pStyle w:val="Hlavika"/>
      <w:tabs>
        <w:tab w:val="clear" w:pos="4536"/>
        <w:tab w:val="clear" w:pos="9072"/>
        <w:tab w:val="left" w:pos="519"/>
        <w:tab w:val="left" w:pos="1139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35C63"/>
    <w:multiLevelType w:val="hybridMultilevel"/>
    <w:tmpl w:val="4238C72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90BEF"/>
    <w:multiLevelType w:val="hybridMultilevel"/>
    <w:tmpl w:val="B9DA93DC"/>
    <w:lvl w:ilvl="0" w:tplc="0BCE1804">
      <w:numFmt w:val="bullet"/>
      <w:lvlText w:val="-"/>
      <w:lvlJc w:val="left"/>
      <w:pPr>
        <w:ind w:left="1504" w:hanging="360"/>
      </w:pPr>
      <w:rPr>
        <w:rFonts w:ascii="Arial" w:eastAsia="Calibri" w:hAnsi="Arial" w:cs="Arial" w:hint="default"/>
      </w:rPr>
    </w:lvl>
    <w:lvl w:ilvl="1" w:tplc="041B0003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2" w15:restartNumberingAfterBreak="0">
    <w:nsid w:val="266E0C39"/>
    <w:multiLevelType w:val="hybridMultilevel"/>
    <w:tmpl w:val="CF548262"/>
    <w:lvl w:ilvl="0" w:tplc="F98AC19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643365"/>
    <w:multiLevelType w:val="hybridMultilevel"/>
    <w:tmpl w:val="B4A497E0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F76241"/>
    <w:multiLevelType w:val="hybridMultilevel"/>
    <w:tmpl w:val="A20E8DBC"/>
    <w:lvl w:ilvl="0" w:tplc="5A20E324"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5" w15:restartNumberingAfterBreak="0">
    <w:nsid w:val="737E6930"/>
    <w:multiLevelType w:val="hybridMultilevel"/>
    <w:tmpl w:val="33FC956E"/>
    <w:lvl w:ilvl="0" w:tplc="041B0011">
      <w:start w:val="1"/>
      <w:numFmt w:val="decimal"/>
      <w:lvlText w:val="%1)"/>
      <w:lvlJc w:val="left"/>
      <w:pPr>
        <w:ind w:left="1713" w:hanging="10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AB1102"/>
    <w:multiLevelType w:val="hybridMultilevel"/>
    <w:tmpl w:val="36EAFF54"/>
    <w:lvl w:ilvl="0" w:tplc="325C47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609253">
    <w:abstractNumId w:val="4"/>
  </w:num>
  <w:num w:numId="2" w16cid:durableId="148257706">
    <w:abstractNumId w:val="2"/>
  </w:num>
  <w:num w:numId="3" w16cid:durableId="500975231">
    <w:abstractNumId w:val="5"/>
  </w:num>
  <w:num w:numId="4" w16cid:durableId="11026445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7465395">
    <w:abstractNumId w:val="1"/>
  </w:num>
  <w:num w:numId="6" w16cid:durableId="1712608258">
    <w:abstractNumId w:val="0"/>
  </w:num>
  <w:num w:numId="7" w16cid:durableId="1299650644">
    <w:abstractNumId w:val="6"/>
  </w:num>
  <w:num w:numId="8" w16cid:durableId="10376550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FE3"/>
    <w:rsid w:val="00016B9B"/>
    <w:rsid w:val="00017B03"/>
    <w:rsid w:val="00030C40"/>
    <w:rsid w:val="000421AD"/>
    <w:rsid w:val="00050E7F"/>
    <w:rsid w:val="00053061"/>
    <w:rsid w:val="00066AA5"/>
    <w:rsid w:val="00071D8D"/>
    <w:rsid w:val="00083C65"/>
    <w:rsid w:val="00086FB9"/>
    <w:rsid w:val="000977F5"/>
    <w:rsid w:val="000B73A2"/>
    <w:rsid w:val="000C188E"/>
    <w:rsid w:val="000C56C2"/>
    <w:rsid w:val="000C6466"/>
    <w:rsid w:val="000E5996"/>
    <w:rsid w:val="000F3799"/>
    <w:rsid w:val="00104910"/>
    <w:rsid w:val="00106869"/>
    <w:rsid w:val="00127D89"/>
    <w:rsid w:val="001342DE"/>
    <w:rsid w:val="00152880"/>
    <w:rsid w:val="00155281"/>
    <w:rsid w:val="00184CFB"/>
    <w:rsid w:val="00184FAD"/>
    <w:rsid w:val="001A1CCC"/>
    <w:rsid w:val="001B0FF9"/>
    <w:rsid w:val="001C0C11"/>
    <w:rsid w:val="001C4465"/>
    <w:rsid w:val="001D0A43"/>
    <w:rsid w:val="001D22AB"/>
    <w:rsid w:val="001D2531"/>
    <w:rsid w:val="001D5F9F"/>
    <w:rsid w:val="001D784A"/>
    <w:rsid w:val="001E169F"/>
    <w:rsid w:val="001F27BF"/>
    <w:rsid w:val="001F40E3"/>
    <w:rsid w:val="001F68D1"/>
    <w:rsid w:val="00206123"/>
    <w:rsid w:val="00215FBD"/>
    <w:rsid w:val="00223887"/>
    <w:rsid w:val="00226309"/>
    <w:rsid w:val="002313B6"/>
    <w:rsid w:val="00261F94"/>
    <w:rsid w:val="0026595E"/>
    <w:rsid w:val="00270AD9"/>
    <w:rsid w:val="002867D4"/>
    <w:rsid w:val="00287478"/>
    <w:rsid w:val="00287976"/>
    <w:rsid w:val="002B21C5"/>
    <w:rsid w:val="002B648E"/>
    <w:rsid w:val="002C6859"/>
    <w:rsid w:val="002E0F41"/>
    <w:rsid w:val="002F3212"/>
    <w:rsid w:val="002F589A"/>
    <w:rsid w:val="00313276"/>
    <w:rsid w:val="003245AC"/>
    <w:rsid w:val="00332B90"/>
    <w:rsid w:val="003622C5"/>
    <w:rsid w:val="00362ECF"/>
    <w:rsid w:val="00376318"/>
    <w:rsid w:val="00387FDE"/>
    <w:rsid w:val="003A092F"/>
    <w:rsid w:val="003A48A4"/>
    <w:rsid w:val="003E769C"/>
    <w:rsid w:val="003F5F61"/>
    <w:rsid w:val="00407429"/>
    <w:rsid w:val="00437F41"/>
    <w:rsid w:val="0046039D"/>
    <w:rsid w:val="00483647"/>
    <w:rsid w:val="00483DE4"/>
    <w:rsid w:val="004C5862"/>
    <w:rsid w:val="004D7C44"/>
    <w:rsid w:val="004E7945"/>
    <w:rsid w:val="004F48B1"/>
    <w:rsid w:val="004F632E"/>
    <w:rsid w:val="00505153"/>
    <w:rsid w:val="005110BF"/>
    <w:rsid w:val="005201BA"/>
    <w:rsid w:val="00546138"/>
    <w:rsid w:val="00561334"/>
    <w:rsid w:val="00561FA7"/>
    <w:rsid w:val="005667D8"/>
    <w:rsid w:val="00592A3A"/>
    <w:rsid w:val="005B5FDE"/>
    <w:rsid w:val="005C3E02"/>
    <w:rsid w:val="005D352E"/>
    <w:rsid w:val="005E2DF3"/>
    <w:rsid w:val="005E6897"/>
    <w:rsid w:val="00600530"/>
    <w:rsid w:val="006030AF"/>
    <w:rsid w:val="00604B4C"/>
    <w:rsid w:val="0061249F"/>
    <w:rsid w:val="006125FB"/>
    <w:rsid w:val="00624348"/>
    <w:rsid w:val="00626280"/>
    <w:rsid w:val="00634763"/>
    <w:rsid w:val="00636BFE"/>
    <w:rsid w:val="00643F89"/>
    <w:rsid w:val="006507BF"/>
    <w:rsid w:val="00653D06"/>
    <w:rsid w:val="006616C8"/>
    <w:rsid w:val="00677C3F"/>
    <w:rsid w:val="00695D75"/>
    <w:rsid w:val="006A7976"/>
    <w:rsid w:val="006B2745"/>
    <w:rsid w:val="006B3FE3"/>
    <w:rsid w:val="006C1066"/>
    <w:rsid w:val="006C3107"/>
    <w:rsid w:val="006C6432"/>
    <w:rsid w:val="006C6906"/>
    <w:rsid w:val="006C7808"/>
    <w:rsid w:val="006D3FCB"/>
    <w:rsid w:val="006E4279"/>
    <w:rsid w:val="006E46B9"/>
    <w:rsid w:val="006F2423"/>
    <w:rsid w:val="006F66CA"/>
    <w:rsid w:val="00717843"/>
    <w:rsid w:val="00726E85"/>
    <w:rsid w:val="00735F2B"/>
    <w:rsid w:val="00751499"/>
    <w:rsid w:val="00751FA7"/>
    <w:rsid w:val="00770BE1"/>
    <w:rsid w:val="00771500"/>
    <w:rsid w:val="0077575B"/>
    <w:rsid w:val="0077591D"/>
    <w:rsid w:val="007A4573"/>
    <w:rsid w:val="007A741F"/>
    <w:rsid w:val="007A7666"/>
    <w:rsid w:val="007D6981"/>
    <w:rsid w:val="00805865"/>
    <w:rsid w:val="0080594A"/>
    <w:rsid w:val="00805D7C"/>
    <w:rsid w:val="00806397"/>
    <w:rsid w:val="00811528"/>
    <w:rsid w:val="008345B7"/>
    <w:rsid w:val="00836241"/>
    <w:rsid w:val="008452C0"/>
    <w:rsid w:val="0085315B"/>
    <w:rsid w:val="00860769"/>
    <w:rsid w:val="00863A79"/>
    <w:rsid w:val="00864B51"/>
    <w:rsid w:val="00873D1D"/>
    <w:rsid w:val="00887217"/>
    <w:rsid w:val="008941E5"/>
    <w:rsid w:val="008B5F63"/>
    <w:rsid w:val="008B7E52"/>
    <w:rsid w:val="008D0EDE"/>
    <w:rsid w:val="008D4C03"/>
    <w:rsid w:val="008E2BE6"/>
    <w:rsid w:val="008F645A"/>
    <w:rsid w:val="00902C2D"/>
    <w:rsid w:val="00903780"/>
    <w:rsid w:val="00903E65"/>
    <w:rsid w:val="00907A60"/>
    <w:rsid w:val="0091675B"/>
    <w:rsid w:val="00932FA8"/>
    <w:rsid w:val="0093428D"/>
    <w:rsid w:val="00950043"/>
    <w:rsid w:val="00957266"/>
    <w:rsid w:val="00960F1C"/>
    <w:rsid w:val="00966577"/>
    <w:rsid w:val="00986C7C"/>
    <w:rsid w:val="00987695"/>
    <w:rsid w:val="0099279A"/>
    <w:rsid w:val="009C0D85"/>
    <w:rsid w:val="009C4EF4"/>
    <w:rsid w:val="009E324F"/>
    <w:rsid w:val="009E52B2"/>
    <w:rsid w:val="009E73DE"/>
    <w:rsid w:val="00A15F62"/>
    <w:rsid w:val="00A26C09"/>
    <w:rsid w:val="00A26DC1"/>
    <w:rsid w:val="00A3029E"/>
    <w:rsid w:val="00A514BE"/>
    <w:rsid w:val="00A677E3"/>
    <w:rsid w:val="00A71418"/>
    <w:rsid w:val="00A81213"/>
    <w:rsid w:val="00A82111"/>
    <w:rsid w:val="00AC0105"/>
    <w:rsid w:val="00AC7983"/>
    <w:rsid w:val="00AD064F"/>
    <w:rsid w:val="00AF387B"/>
    <w:rsid w:val="00B07C12"/>
    <w:rsid w:val="00B11B4B"/>
    <w:rsid w:val="00B20F4B"/>
    <w:rsid w:val="00B276D1"/>
    <w:rsid w:val="00B30B6C"/>
    <w:rsid w:val="00B61498"/>
    <w:rsid w:val="00B71651"/>
    <w:rsid w:val="00B735E2"/>
    <w:rsid w:val="00BA0658"/>
    <w:rsid w:val="00BA590E"/>
    <w:rsid w:val="00BB00BE"/>
    <w:rsid w:val="00BB1A02"/>
    <w:rsid w:val="00BB48A8"/>
    <w:rsid w:val="00BB5604"/>
    <w:rsid w:val="00BB76DA"/>
    <w:rsid w:val="00BC2C80"/>
    <w:rsid w:val="00BC601E"/>
    <w:rsid w:val="00BD0894"/>
    <w:rsid w:val="00BD0C88"/>
    <w:rsid w:val="00BD0DC4"/>
    <w:rsid w:val="00BD46B9"/>
    <w:rsid w:val="00BE715A"/>
    <w:rsid w:val="00BF2AA3"/>
    <w:rsid w:val="00C045A9"/>
    <w:rsid w:val="00C05DDF"/>
    <w:rsid w:val="00C1048B"/>
    <w:rsid w:val="00C22E5A"/>
    <w:rsid w:val="00C25128"/>
    <w:rsid w:val="00C254C0"/>
    <w:rsid w:val="00C33DC1"/>
    <w:rsid w:val="00C369C1"/>
    <w:rsid w:val="00C37CEA"/>
    <w:rsid w:val="00C37D86"/>
    <w:rsid w:val="00C74821"/>
    <w:rsid w:val="00C85456"/>
    <w:rsid w:val="00C86FF4"/>
    <w:rsid w:val="00C94D99"/>
    <w:rsid w:val="00C979F6"/>
    <w:rsid w:val="00CA1235"/>
    <w:rsid w:val="00CB4E9E"/>
    <w:rsid w:val="00CB774E"/>
    <w:rsid w:val="00CC5013"/>
    <w:rsid w:val="00CE7370"/>
    <w:rsid w:val="00D06013"/>
    <w:rsid w:val="00D10633"/>
    <w:rsid w:val="00D108F7"/>
    <w:rsid w:val="00D1368B"/>
    <w:rsid w:val="00D2642D"/>
    <w:rsid w:val="00D47E05"/>
    <w:rsid w:val="00D542D3"/>
    <w:rsid w:val="00D7721B"/>
    <w:rsid w:val="00D86874"/>
    <w:rsid w:val="00D92E8F"/>
    <w:rsid w:val="00DC080E"/>
    <w:rsid w:val="00DD30E9"/>
    <w:rsid w:val="00DD530A"/>
    <w:rsid w:val="00DD6FDE"/>
    <w:rsid w:val="00DF2D09"/>
    <w:rsid w:val="00DF35E4"/>
    <w:rsid w:val="00DF58C5"/>
    <w:rsid w:val="00E00800"/>
    <w:rsid w:val="00E05DF0"/>
    <w:rsid w:val="00E068FB"/>
    <w:rsid w:val="00E26AF8"/>
    <w:rsid w:val="00E30ED4"/>
    <w:rsid w:val="00E35569"/>
    <w:rsid w:val="00E36512"/>
    <w:rsid w:val="00E606CD"/>
    <w:rsid w:val="00E929B2"/>
    <w:rsid w:val="00EC15AB"/>
    <w:rsid w:val="00ED236A"/>
    <w:rsid w:val="00EE3F41"/>
    <w:rsid w:val="00EE737F"/>
    <w:rsid w:val="00EE7763"/>
    <w:rsid w:val="00F0600C"/>
    <w:rsid w:val="00F4141D"/>
    <w:rsid w:val="00F60369"/>
    <w:rsid w:val="00F66A58"/>
    <w:rsid w:val="00F70B89"/>
    <w:rsid w:val="00F76864"/>
    <w:rsid w:val="00FA7E21"/>
    <w:rsid w:val="00FC6C24"/>
    <w:rsid w:val="00FC71ED"/>
    <w:rsid w:val="00FD19BC"/>
    <w:rsid w:val="00FE0F21"/>
    <w:rsid w:val="00FE198E"/>
    <w:rsid w:val="00FE3376"/>
    <w:rsid w:val="00FE3C21"/>
    <w:rsid w:val="00FE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9DDCE"/>
  <w15:chartTrackingRefBased/>
  <w15:docId w15:val="{3E6BE19F-A873-425F-8151-3747A798F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8452C0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845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semiHidden/>
    <w:rsid w:val="00215FBD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E068FB"/>
    <w:pPr>
      <w:tabs>
        <w:tab w:val="center" w:pos="4536"/>
        <w:tab w:val="right" w:pos="9072"/>
      </w:tabs>
      <w:jc w:val="both"/>
    </w:pPr>
    <w:rPr>
      <w:rFonts w:ascii="Arial" w:hAnsi="Arial"/>
      <w:sz w:val="22"/>
      <w:szCs w:val="40"/>
      <w:lang w:eastAsia="en-GB"/>
    </w:rPr>
  </w:style>
  <w:style w:type="character" w:styleId="Hypertextovprepojenie">
    <w:name w:val="Hyperlink"/>
    <w:rsid w:val="00E068FB"/>
    <w:rPr>
      <w:color w:val="0000FF"/>
      <w:u w:val="single"/>
    </w:rPr>
  </w:style>
  <w:style w:type="paragraph" w:styleId="Pta">
    <w:name w:val="footer"/>
    <w:basedOn w:val="Normlny"/>
    <w:link w:val="PtaChar"/>
    <w:rsid w:val="00F60369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F60369"/>
    <w:rPr>
      <w:sz w:val="24"/>
      <w:szCs w:val="24"/>
    </w:rPr>
  </w:style>
  <w:style w:type="character" w:styleId="Nevyrieenzmienka">
    <w:name w:val="Unresolved Mention"/>
    <w:uiPriority w:val="99"/>
    <w:semiHidden/>
    <w:unhideWhenUsed/>
    <w:rsid w:val="00EE3F41"/>
    <w:rPr>
      <w:color w:val="808080"/>
      <w:shd w:val="clear" w:color="auto" w:fill="E6E6E6"/>
    </w:rPr>
  </w:style>
  <w:style w:type="paragraph" w:styleId="Odsekzoznamu">
    <w:name w:val="List Paragraph"/>
    <w:basedOn w:val="Normlny"/>
    <w:uiPriority w:val="34"/>
    <w:qFormat/>
    <w:rsid w:val="00C045A9"/>
    <w:pPr>
      <w:ind w:left="720"/>
      <w:contextualSpacing/>
    </w:pPr>
    <w:rPr>
      <w:rFonts w:ascii="Arial" w:eastAsia="Calibri" w:hAnsi="Arial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C37D86"/>
    <w:rPr>
      <w:rFonts w:ascii="Arial" w:hAnsi="Arial"/>
      <w:sz w:val="22"/>
      <w:szCs w:val="40"/>
      <w:lang w:eastAsia="en-GB"/>
    </w:rPr>
  </w:style>
  <w:style w:type="paragraph" w:customStyle="1" w:styleId="HlavikaTT">
    <w:name w:val="HlavičkaTT"/>
    <w:basedOn w:val="Normlny"/>
    <w:qFormat/>
    <w:rsid w:val="00C37D86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Work Sans Medium" w:eastAsia="Work Sans Medium" w:hAnsi="Work Sans Medium" w:cs="Work Sans Medium"/>
      <w:color w:val="0C327B"/>
      <w:sz w:val="18"/>
      <w:szCs w:val="18"/>
      <w:lang w:eastAsia="en-US"/>
    </w:rPr>
  </w:style>
  <w:style w:type="table" w:customStyle="1" w:styleId="Mriekatabuky1">
    <w:name w:val="Mriežka tabuľky1"/>
    <w:basedOn w:val="Normlnatabuka"/>
    <w:next w:val="Mriekatabuky"/>
    <w:uiPriority w:val="39"/>
    <w:rsid w:val="00C37D8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2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E4C0303DF57E48B43F6149067C9C78" ma:contentTypeVersion="6" ma:contentTypeDescription="Umožňuje vytvoriť nový dokument." ma:contentTypeScope="" ma:versionID="237fbe1e3d367808844ee6a846c00a45">
  <xsd:schema xmlns:xsd="http://www.w3.org/2001/XMLSchema" xmlns:xs="http://www.w3.org/2001/XMLSchema" xmlns:p="http://schemas.microsoft.com/office/2006/metadata/properties" xmlns:ns2="76c4cd9a-9a0f-4394-8297-f57e35cc8ecf" targetNamespace="http://schemas.microsoft.com/office/2006/metadata/properties" ma:root="true" ma:fieldsID="c6a8725058dd34b02b7a789528cdfe97" ns2:_="">
    <xsd:import namespace="76c4cd9a-9a0f-4394-8297-f57e35cc8e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c4cd9a-9a0f-4394-8297-f57e35cc8e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E4C89F-3A6D-4F89-8231-50EB5476B5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5BFBB9-C782-4D9D-97A6-67FF06719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c4cd9a-9a0f-4394-8297-f57e35cc8e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1482</Characters>
  <Application>Microsoft Office Word</Application>
  <DocSecurity>0</DocSecurity>
  <Lines>78</Lines>
  <Paragraphs>42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Odbor komunálnych služieb</vt:lpstr>
    </vt:vector>
  </TitlesOfParts>
  <Company>MsU Trnava</Company>
  <LinksUpToDate>false</LinksUpToDate>
  <CharactersWithSpaces>1720</CharactersWithSpaces>
  <SharedDoc>false</SharedDoc>
  <HLinks>
    <vt:vector size="12" baseType="variant">
      <vt:variant>
        <vt:i4>1048679</vt:i4>
      </vt:variant>
      <vt:variant>
        <vt:i4>0</vt:i4>
      </vt:variant>
      <vt:variant>
        <vt:i4>0</vt:i4>
      </vt:variant>
      <vt:variant>
        <vt:i4>5</vt:i4>
      </vt:variant>
      <vt:variant>
        <vt:lpwstr>mailto:marianna.hromadova@trnava.sk</vt:lpwstr>
      </vt:variant>
      <vt:variant>
        <vt:lpwstr/>
      </vt:variant>
      <vt:variant>
        <vt:i4>2490382</vt:i4>
      </vt:variant>
      <vt:variant>
        <vt:i4>0</vt:i4>
      </vt:variant>
      <vt:variant>
        <vt:i4>0</vt:i4>
      </vt:variant>
      <vt:variant>
        <vt:i4>5</vt:i4>
      </vt:variant>
      <vt:variant>
        <vt:lpwstr>mailto:podatelna@trnava.sk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 komunálnych služieb</dc:title>
  <dc:subject/>
  <dc:creator>katarina.sujanova</dc:creator>
  <cp:keywords/>
  <cp:lastModifiedBy>Karina Blaškovičová</cp:lastModifiedBy>
  <cp:revision>3</cp:revision>
  <cp:lastPrinted>2025-12-10T11:54:00Z</cp:lastPrinted>
  <dcterms:created xsi:type="dcterms:W3CDTF">2025-12-10T11:53:00Z</dcterms:created>
  <dcterms:modified xsi:type="dcterms:W3CDTF">2025-12-10T11:54:00Z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0x01010064E4C0303DF57E48B43F6149067C9C78</vt:lpwstr>
  </property>
</Properties>
</file>